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C61B" w14:textId="43167061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bookmarkStart w:id="0" w:name="_Hlk88636929"/>
      <w:bookmarkEnd w:id="0"/>
      <w:r w:rsidRPr="007369F1">
        <w:rPr>
          <w:rFonts w:cstheme="minorHAnsi"/>
          <w:noProof/>
          <w:sz w:val="16"/>
          <w:szCs w:val="16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77777777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r w:rsidRPr="007369F1">
        <w:rPr>
          <w:rFonts w:cstheme="minorHAnsi"/>
          <w:sz w:val="20"/>
          <w:szCs w:val="20"/>
        </w:rPr>
        <w:t>REPUBLIKA HRVATSKA</w:t>
      </w:r>
    </w:p>
    <w:p w14:paraId="6B381360" w14:textId="77777777" w:rsidR="00F30405" w:rsidRPr="007369F1" w:rsidRDefault="00F30405" w:rsidP="00F30405">
      <w:pPr>
        <w:pStyle w:val="Tijeloteksta2"/>
        <w:ind w:right="5588"/>
        <w:rPr>
          <w:rFonts w:asciiTheme="minorHAnsi" w:hAnsiTheme="minorHAnsi" w:cstheme="minorHAnsi"/>
          <w:sz w:val="20"/>
          <w:szCs w:val="20"/>
        </w:rPr>
      </w:pPr>
      <w:r w:rsidRPr="007369F1">
        <w:rPr>
          <w:rFonts w:asciiTheme="minorHAnsi" w:hAnsiTheme="minorHAnsi" w:cstheme="minorHAnsi"/>
          <w:sz w:val="20"/>
          <w:szCs w:val="20"/>
        </w:rPr>
        <w:t>VUKOVARSKO-SRIJEMSKA ŽUPANIJA</w:t>
      </w:r>
    </w:p>
    <w:p w14:paraId="614C3219" w14:textId="77777777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r w:rsidRPr="007369F1">
        <w:rPr>
          <w:rFonts w:cstheme="minorHAnsi"/>
          <w:sz w:val="20"/>
          <w:szCs w:val="20"/>
        </w:rPr>
        <w:t>OPĆINA STARI JANKOVCI</w:t>
      </w:r>
    </w:p>
    <w:p w14:paraId="432ADC66" w14:textId="77777777" w:rsidR="00F30405" w:rsidRPr="007369F1" w:rsidRDefault="00F30405" w:rsidP="00F30405">
      <w:pPr>
        <w:pStyle w:val="Naslov1"/>
        <w:ind w:right="5678"/>
        <w:jc w:val="center"/>
        <w:rPr>
          <w:rFonts w:asciiTheme="minorHAnsi" w:hAnsiTheme="minorHAnsi" w:cstheme="minorHAnsi"/>
        </w:rPr>
      </w:pPr>
      <w:r w:rsidRPr="007369F1">
        <w:rPr>
          <w:rFonts w:asciiTheme="minorHAnsi" w:hAnsiTheme="minorHAnsi" w:cstheme="minorHAnsi"/>
        </w:rPr>
        <w:t>Općinski načelnik</w:t>
      </w:r>
    </w:p>
    <w:p w14:paraId="5E55FD6F" w14:textId="77777777" w:rsidR="00F30405" w:rsidRPr="007369F1" w:rsidRDefault="00F30405" w:rsidP="00F30405">
      <w:pPr>
        <w:rPr>
          <w:rFonts w:cstheme="minorHAnsi"/>
        </w:rPr>
      </w:pPr>
    </w:p>
    <w:p w14:paraId="23E87700" w14:textId="77777777" w:rsidR="00F30405" w:rsidRPr="007369F1" w:rsidRDefault="00F30405" w:rsidP="00F30405">
      <w:pPr>
        <w:rPr>
          <w:rFonts w:cstheme="minorHAnsi"/>
          <w:color w:val="FF0000"/>
        </w:rPr>
      </w:pPr>
    </w:p>
    <w:p w14:paraId="2829EF27" w14:textId="77777777" w:rsidR="00F30405" w:rsidRPr="007369F1" w:rsidRDefault="00F30405" w:rsidP="00F30405">
      <w:pPr>
        <w:rPr>
          <w:rFonts w:cstheme="minorHAnsi"/>
          <w:color w:val="FF0000"/>
        </w:rPr>
      </w:pPr>
    </w:p>
    <w:p w14:paraId="6BC86ED3" w14:textId="77777777" w:rsidR="00F30405" w:rsidRPr="007369F1" w:rsidRDefault="00F30405" w:rsidP="00F3040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>VODIČ ZA GRAĐANE</w:t>
      </w:r>
    </w:p>
    <w:p w14:paraId="458B05F5" w14:textId="22C7CF90" w:rsidR="00F30405" w:rsidRPr="007369F1" w:rsidRDefault="00F30405" w:rsidP="00C610A0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 xml:space="preserve"> </w:t>
      </w:r>
    </w:p>
    <w:p w14:paraId="0170685E" w14:textId="77777777" w:rsidR="00F30405" w:rsidRPr="007369F1" w:rsidRDefault="00F30405" w:rsidP="00F3040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 xml:space="preserve">PRORAČUN </w:t>
      </w:r>
    </w:p>
    <w:p w14:paraId="506098E4" w14:textId="77777777" w:rsidR="00F30405" w:rsidRPr="007369F1" w:rsidRDefault="00F30405" w:rsidP="00F3040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>OPĆINE STARI JANKOVCI</w:t>
      </w:r>
    </w:p>
    <w:p w14:paraId="24D64C41" w14:textId="67D76CEB" w:rsidR="00F30405" w:rsidRPr="007369F1" w:rsidRDefault="00F30405" w:rsidP="00F3040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 xml:space="preserve"> ZA 202</w:t>
      </w:r>
      <w:r w:rsidR="00EB5EE7" w:rsidRPr="007369F1">
        <w:rPr>
          <w:rFonts w:cstheme="minorHAnsi"/>
          <w:b/>
          <w:i/>
          <w:color w:val="FF0000"/>
          <w:sz w:val="52"/>
          <w:szCs w:val="52"/>
        </w:rPr>
        <w:t>2</w:t>
      </w:r>
      <w:r w:rsidRPr="007369F1">
        <w:rPr>
          <w:rFonts w:cstheme="minorHAnsi"/>
          <w:b/>
          <w:i/>
          <w:color w:val="FF0000"/>
          <w:sz w:val="52"/>
          <w:szCs w:val="52"/>
        </w:rPr>
        <w:t>. GODINU</w:t>
      </w:r>
    </w:p>
    <w:p w14:paraId="2257439C" w14:textId="625E30BE" w:rsidR="00F30405" w:rsidRPr="007369F1" w:rsidRDefault="00071CF5" w:rsidP="00071CF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>I</w:t>
      </w:r>
    </w:p>
    <w:p w14:paraId="08C97664" w14:textId="5573938E" w:rsidR="00F30405" w:rsidRPr="007369F1" w:rsidRDefault="00F30405" w:rsidP="00F3040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 xml:space="preserve"> PROJEKCIJA PRORAČUNA </w:t>
      </w:r>
    </w:p>
    <w:p w14:paraId="33CF8F14" w14:textId="3502C75C" w:rsidR="00F30405" w:rsidRPr="007369F1" w:rsidRDefault="00F30405" w:rsidP="00F30405">
      <w:pPr>
        <w:jc w:val="center"/>
        <w:rPr>
          <w:rFonts w:cstheme="minorHAnsi"/>
          <w:b/>
          <w:i/>
          <w:color w:val="FF0000"/>
          <w:sz w:val="52"/>
          <w:szCs w:val="52"/>
        </w:rPr>
      </w:pPr>
      <w:r w:rsidRPr="007369F1">
        <w:rPr>
          <w:rFonts w:cstheme="minorHAnsi"/>
          <w:b/>
          <w:i/>
          <w:color w:val="FF0000"/>
          <w:sz w:val="52"/>
          <w:szCs w:val="52"/>
        </w:rPr>
        <w:t>ZA 202</w:t>
      </w:r>
      <w:r w:rsidR="00EB5EE7" w:rsidRPr="007369F1">
        <w:rPr>
          <w:rFonts w:cstheme="minorHAnsi"/>
          <w:b/>
          <w:i/>
          <w:color w:val="FF0000"/>
          <w:sz w:val="52"/>
          <w:szCs w:val="52"/>
        </w:rPr>
        <w:t>3</w:t>
      </w:r>
      <w:r w:rsidRPr="007369F1">
        <w:rPr>
          <w:rFonts w:cstheme="minorHAnsi"/>
          <w:b/>
          <w:i/>
          <w:color w:val="FF0000"/>
          <w:sz w:val="52"/>
          <w:szCs w:val="52"/>
        </w:rPr>
        <w:t>. – 202</w:t>
      </w:r>
      <w:r w:rsidR="00EB5EE7" w:rsidRPr="007369F1">
        <w:rPr>
          <w:rFonts w:cstheme="minorHAnsi"/>
          <w:b/>
          <w:i/>
          <w:color w:val="FF0000"/>
          <w:sz w:val="52"/>
          <w:szCs w:val="52"/>
        </w:rPr>
        <w:t>4</w:t>
      </w:r>
      <w:r w:rsidRPr="007369F1">
        <w:rPr>
          <w:rFonts w:cstheme="minorHAnsi"/>
          <w:b/>
          <w:i/>
          <w:color w:val="FF0000"/>
          <w:sz w:val="52"/>
          <w:szCs w:val="52"/>
        </w:rPr>
        <w:t>. GODINU</w:t>
      </w:r>
    </w:p>
    <w:p w14:paraId="01770978" w14:textId="71278DFA" w:rsidR="00F30405" w:rsidRPr="007369F1" w:rsidRDefault="00F30405" w:rsidP="00F30405">
      <w:pPr>
        <w:rPr>
          <w:rFonts w:cstheme="minorHAnsi"/>
          <w:b/>
          <w:color w:val="FF0000"/>
          <w:sz w:val="28"/>
          <w:szCs w:val="28"/>
        </w:rPr>
      </w:pPr>
    </w:p>
    <w:p w14:paraId="157EA6F6" w14:textId="77777777" w:rsidR="00F30405" w:rsidRPr="007369F1" w:rsidRDefault="00F30405" w:rsidP="00F30405">
      <w:pPr>
        <w:rPr>
          <w:rFonts w:cstheme="minorHAnsi"/>
          <w:sz w:val="28"/>
          <w:szCs w:val="28"/>
        </w:rPr>
      </w:pPr>
    </w:p>
    <w:p w14:paraId="419AD01A" w14:textId="77777777" w:rsidR="00F30405" w:rsidRPr="007369F1" w:rsidRDefault="00F30405" w:rsidP="00355D39">
      <w:pPr>
        <w:jc w:val="center"/>
        <w:rPr>
          <w:rFonts w:cstheme="minorHAnsi"/>
          <w:sz w:val="28"/>
          <w:szCs w:val="28"/>
        </w:rPr>
      </w:pPr>
    </w:p>
    <w:p w14:paraId="5CA25343" w14:textId="66728221" w:rsidR="00355D39" w:rsidRDefault="00355D39" w:rsidP="00355D39">
      <w:pPr>
        <w:jc w:val="center"/>
        <w:rPr>
          <w:rFonts w:cstheme="minorHAnsi"/>
          <w:sz w:val="28"/>
          <w:szCs w:val="28"/>
        </w:rPr>
      </w:pPr>
    </w:p>
    <w:p w14:paraId="51F71C61" w14:textId="77777777" w:rsidR="00C610A0" w:rsidRPr="007369F1" w:rsidRDefault="00C610A0" w:rsidP="00355D39">
      <w:pPr>
        <w:jc w:val="center"/>
        <w:rPr>
          <w:rFonts w:cstheme="minorHAnsi"/>
          <w:sz w:val="28"/>
          <w:szCs w:val="28"/>
        </w:rPr>
      </w:pPr>
    </w:p>
    <w:p w14:paraId="5A61252D" w14:textId="77777777" w:rsidR="00355D39" w:rsidRPr="007369F1" w:rsidRDefault="00355D39" w:rsidP="00355D39">
      <w:pPr>
        <w:jc w:val="center"/>
        <w:rPr>
          <w:rFonts w:cstheme="minorHAnsi"/>
          <w:sz w:val="28"/>
          <w:szCs w:val="28"/>
        </w:rPr>
      </w:pPr>
    </w:p>
    <w:p w14:paraId="5BDC2881" w14:textId="41151888" w:rsidR="00355D39" w:rsidRPr="007369F1" w:rsidRDefault="00355D39" w:rsidP="00355D39">
      <w:pPr>
        <w:rPr>
          <w:rFonts w:cstheme="minorHAnsi"/>
          <w:sz w:val="28"/>
          <w:szCs w:val="28"/>
        </w:rPr>
      </w:pPr>
      <w:r w:rsidRPr="007369F1">
        <w:rPr>
          <w:rFonts w:cstheme="minorHAnsi"/>
          <w:color w:val="222222"/>
          <w:sz w:val="24"/>
          <w:szCs w:val="24"/>
        </w:rPr>
        <w:lastRenderedPageBreak/>
        <w:t>Poštovani stanovnici</w:t>
      </w:r>
      <w:r w:rsidR="00C610A0">
        <w:rPr>
          <w:rFonts w:cstheme="minorHAnsi"/>
          <w:color w:val="222222"/>
          <w:sz w:val="24"/>
          <w:szCs w:val="24"/>
        </w:rPr>
        <w:t xml:space="preserve"> Općine Stari Jankovci</w:t>
      </w:r>
      <w:r w:rsidRPr="007369F1">
        <w:rPr>
          <w:rFonts w:cstheme="minorHAnsi"/>
          <w:color w:val="222222"/>
          <w:sz w:val="24"/>
          <w:szCs w:val="24"/>
        </w:rPr>
        <w:t>,</w:t>
      </w:r>
    </w:p>
    <w:p w14:paraId="280AD20E" w14:textId="36DACBC6" w:rsidR="00355D39" w:rsidRPr="007369F1" w:rsidRDefault="00355D39" w:rsidP="00355D39">
      <w:pPr>
        <w:shd w:val="clear" w:color="auto" w:fill="FFFFFF"/>
        <w:rPr>
          <w:rStyle w:val="Naslov1Char"/>
          <w:rFonts w:asciiTheme="minorHAnsi" w:eastAsiaTheme="minorHAnsi" w:hAnsiTheme="minorHAnsi" w:cstheme="minorHAnsi"/>
        </w:rPr>
      </w:pPr>
      <w:r w:rsidRPr="007369F1">
        <w:rPr>
          <w:rFonts w:cstheme="minorHAnsi"/>
          <w:color w:val="222222"/>
          <w:sz w:val="24"/>
          <w:szCs w:val="24"/>
        </w:rPr>
        <w:t>preds</w:t>
      </w:r>
      <w:r w:rsidRPr="007369F1">
        <w:rPr>
          <w:rFonts w:cstheme="minorHAnsi"/>
          <w:color w:val="222222"/>
        </w:rPr>
        <w:t>tavljamo Vam proračun Općine Stari Jankovci</w:t>
      </w:r>
      <w:r w:rsidRPr="007369F1">
        <w:rPr>
          <w:rFonts w:cstheme="minorHAnsi"/>
          <w:color w:val="222222"/>
          <w:sz w:val="24"/>
          <w:szCs w:val="24"/>
        </w:rPr>
        <w:t xml:space="preserve"> za 202</w:t>
      </w:r>
      <w:r w:rsidR="00EB5EE7" w:rsidRPr="007369F1">
        <w:rPr>
          <w:rFonts w:cstheme="minorHAnsi"/>
          <w:color w:val="222222"/>
          <w:sz w:val="24"/>
          <w:szCs w:val="24"/>
        </w:rPr>
        <w:t>2</w:t>
      </w:r>
      <w:r w:rsidRPr="007369F1">
        <w:rPr>
          <w:rFonts w:cstheme="minorHAnsi"/>
          <w:color w:val="222222"/>
          <w:sz w:val="24"/>
          <w:szCs w:val="24"/>
        </w:rPr>
        <w:t>. godinu</w:t>
      </w:r>
      <w:r w:rsidR="00F30405" w:rsidRPr="007369F1">
        <w:rPr>
          <w:rFonts w:cstheme="minorHAnsi"/>
          <w:color w:val="222222"/>
          <w:sz w:val="24"/>
          <w:szCs w:val="24"/>
        </w:rPr>
        <w:t xml:space="preserve"> i projekcije proračuna za 202</w:t>
      </w:r>
      <w:r w:rsidR="00EB5EE7" w:rsidRPr="007369F1">
        <w:rPr>
          <w:rFonts w:cstheme="minorHAnsi"/>
          <w:color w:val="222222"/>
          <w:sz w:val="24"/>
          <w:szCs w:val="24"/>
        </w:rPr>
        <w:t>3</w:t>
      </w:r>
      <w:r w:rsidR="00F30405" w:rsidRPr="007369F1">
        <w:rPr>
          <w:rFonts w:cstheme="minorHAnsi"/>
          <w:color w:val="222222"/>
          <w:sz w:val="24"/>
          <w:szCs w:val="24"/>
        </w:rPr>
        <w:t>. i 202</w:t>
      </w:r>
      <w:r w:rsidR="00EB5EE7" w:rsidRPr="007369F1">
        <w:rPr>
          <w:rFonts w:cstheme="minorHAnsi"/>
          <w:color w:val="222222"/>
          <w:sz w:val="24"/>
          <w:szCs w:val="24"/>
        </w:rPr>
        <w:t>4</w:t>
      </w:r>
      <w:r w:rsidR="00F30405" w:rsidRPr="007369F1">
        <w:rPr>
          <w:rFonts w:cstheme="minorHAnsi"/>
          <w:color w:val="222222"/>
          <w:sz w:val="24"/>
          <w:szCs w:val="24"/>
        </w:rPr>
        <w:t>. godinu</w:t>
      </w:r>
      <w:r w:rsidR="00F4420E">
        <w:rPr>
          <w:rFonts w:cstheme="minorHAnsi"/>
          <w:color w:val="222222"/>
          <w:sz w:val="24"/>
          <w:szCs w:val="24"/>
        </w:rPr>
        <w:t>.</w:t>
      </w:r>
      <w:r w:rsidRPr="007369F1">
        <w:rPr>
          <w:rFonts w:cstheme="minorHAnsi"/>
          <w:color w:val="222222"/>
          <w:sz w:val="24"/>
          <w:szCs w:val="24"/>
        </w:rPr>
        <w:t xml:space="preserve"> U njemu su na pojednostavljen način prikazani programi, projekti i aktivnosti na koje se planiraju utrošiti</w:t>
      </w:r>
      <w:r w:rsidRPr="007369F1">
        <w:rPr>
          <w:rFonts w:cstheme="minorHAnsi"/>
          <w:color w:val="222222"/>
        </w:rPr>
        <w:t xml:space="preserve"> sredstva Proračuna Općine Stari Jankovci </w:t>
      </w:r>
      <w:r w:rsidRPr="007369F1">
        <w:rPr>
          <w:rFonts w:cstheme="minorHAnsi"/>
          <w:color w:val="222222"/>
          <w:sz w:val="24"/>
          <w:szCs w:val="24"/>
        </w:rPr>
        <w:t>tijekom 202</w:t>
      </w:r>
      <w:r w:rsidR="00EB5EE7" w:rsidRPr="007369F1">
        <w:rPr>
          <w:rFonts w:cstheme="minorHAnsi"/>
          <w:color w:val="222222"/>
          <w:sz w:val="24"/>
          <w:szCs w:val="24"/>
        </w:rPr>
        <w:t>2</w:t>
      </w:r>
      <w:r w:rsidRPr="007369F1">
        <w:rPr>
          <w:rFonts w:cstheme="minorHAnsi"/>
          <w:color w:val="222222"/>
          <w:sz w:val="24"/>
          <w:szCs w:val="24"/>
        </w:rPr>
        <w:t>. godine. Kako bi Vam omogućili uvid u rad naše Općine i učinili je što transparentnijom, molim Vas</w:t>
      </w:r>
      <w:r w:rsidR="00D55206" w:rsidRPr="007369F1">
        <w:rPr>
          <w:rFonts w:cstheme="minorHAnsi"/>
          <w:color w:val="222222"/>
          <w:sz w:val="24"/>
          <w:szCs w:val="24"/>
        </w:rPr>
        <w:t xml:space="preserve"> da nas</w:t>
      </w:r>
      <w:r w:rsidRPr="007369F1">
        <w:rPr>
          <w:rFonts w:cstheme="minorHAnsi"/>
          <w:color w:val="222222"/>
          <w:sz w:val="24"/>
          <w:szCs w:val="24"/>
        </w:rPr>
        <w:t xml:space="preserve"> posjetite na našoj službenoj stranici </w:t>
      </w:r>
      <w:hyperlink w:history="1">
        <w:r w:rsidRPr="007369F1">
          <w:rPr>
            <w:rStyle w:val="Naslov1Char"/>
            <w:rFonts w:asciiTheme="minorHAnsi" w:eastAsiaTheme="minorHAnsi" w:hAnsiTheme="minorHAnsi" w:cstheme="minorHAnsi"/>
          </w:rPr>
          <w:t xml:space="preserve">www.o-jankovci.hr. </w:t>
        </w:r>
      </w:hyperlink>
    </w:p>
    <w:p w14:paraId="422919DC" w14:textId="42072C1D" w:rsidR="00355D39" w:rsidRPr="007369F1" w:rsidRDefault="00355D39" w:rsidP="00355D39">
      <w:pPr>
        <w:shd w:val="clear" w:color="auto" w:fill="FFFFFF"/>
        <w:spacing w:after="0"/>
        <w:rPr>
          <w:rFonts w:cstheme="minorHAnsi"/>
          <w:color w:val="222222"/>
          <w:shd w:val="clear" w:color="auto" w:fill="FFFFFF"/>
        </w:rPr>
      </w:pPr>
      <w:r w:rsidRPr="007369F1">
        <w:rPr>
          <w:rFonts w:cstheme="minorHAnsi"/>
          <w:sz w:val="24"/>
          <w:szCs w:val="24"/>
        </w:rPr>
        <w:t xml:space="preserve">Kao i dosada, i ovaj će Proračun za sve stanovnike naše Općine osigurati najvišu razinu javnih usluga. Posebno smo vodili računa o zadržavanju standarda javnih potreba stanovnika, osobito socijalnih prava te davanja za djecu svih dobi od </w:t>
      </w:r>
      <w:r w:rsidR="00F40ABA">
        <w:rPr>
          <w:rFonts w:cstheme="minorHAnsi"/>
          <w:sz w:val="24"/>
          <w:szCs w:val="24"/>
        </w:rPr>
        <w:t>rođenja do kraja školovanja</w:t>
      </w:r>
      <w:r w:rsidR="00EB5EE7" w:rsidRPr="007369F1">
        <w:rPr>
          <w:rFonts w:cstheme="minorHAnsi"/>
          <w:sz w:val="24"/>
          <w:szCs w:val="24"/>
        </w:rPr>
        <w:t>, kao i naših umirovljenika</w:t>
      </w:r>
      <w:r w:rsidRPr="007369F1">
        <w:rPr>
          <w:rFonts w:cstheme="minorHAnsi"/>
          <w:sz w:val="24"/>
          <w:szCs w:val="24"/>
        </w:rPr>
        <w:t xml:space="preserve"> te zadržali visoki komunalni standard uređenja naše općine (nerazvrstane ceste, javna rasvjeta, javne površine, pješačke staze, ceste, groblja</w:t>
      </w:r>
      <w:r w:rsidR="00EB5EE7" w:rsidRPr="007369F1">
        <w:rPr>
          <w:rFonts w:cstheme="minorHAnsi"/>
          <w:sz w:val="24"/>
          <w:szCs w:val="24"/>
        </w:rPr>
        <w:t>, autobusna stajališta, pametne ploče i drugo</w:t>
      </w:r>
      <w:r w:rsidRPr="007369F1">
        <w:rPr>
          <w:rFonts w:cstheme="minorHAnsi"/>
          <w:sz w:val="24"/>
          <w:szCs w:val="24"/>
        </w:rPr>
        <w:t xml:space="preserve">). </w:t>
      </w:r>
      <w:r w:rsidRPr="007369F1">
        <w:rPr>
          <w:rFonts w:cstheme="minorHAnsi"/>
          <w:color w:val="222222"/>
          <w:sz w:val="24"/>
          <w:szCs w:val="24"/>
          <w:shd w:val="clear" w:color="auto" w:fill="FFFFFF"/>
        </w:rPr>
        <w:t>Dio novca iz proračuna izdvojili smo i za udruge koje djeluju na području naše Općine.</w:t>
      </w:r>
      <w:r w:rsidR="00F4420E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7369F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7369F1">
        <w:rPr>
          <w:rFonts w:cstheme="minorHAnsi"/>
          <w:sz w:val="24"/>
          <w:szCs w:val="24"/>
        </w:rPr>
        <w:t>Naš cilj u 202</w:t>
      </w:r>
      <w:r w:rsidR="00EB5EE7" w:rsidRPr="007369F1">
        <w:rPr>
          <w:rFonts w:cstheme="minorHAnsi"/>
          <w:sz w:val="24"/>
          <w:szCs w:val="24"/>
        </w:rPr>
        <w:t>2</w:t>
      </w:r>
      <w:r w:rsidRPr="007369F1">
        <w:rPr>
          <w:rFonts w:cstheme="minorHAnsi"/>
          <w:sz w:val="24"/>
          <w:szCs w:val="24"/>
        </w:rPr>
        <w:t>. godini je i  dalje raditi na očuvanju financijske stabilnosti i izvršenju svih planiranih investicija.</w:t>
      </w:r>
    </w:p>
    <w:p w14:paraId="3DD1DE4B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3749C720" w14:textId="3F721AD0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Kako bi podignuli razinu transparentnosti i komunikacije s Vama upoznat ćemo Vas s mogućnostima i obvezama financiranja iz općinskog proračuna s ciljem da putem Vaših prijedloga usmjerimo proračunska sredstva na dobrobit svih građana Općine Stari Jankovci.</w:t>
      </w:r>
      <w:r w:rsidR="00F4420E">
        <w:rPr>
          <w:rFonts w:cstheme="minorHAnsi"/>
          <w:sz w:val="24"/>
          <w:szCs w:val="24"/>
        </w:rPr>
        <w:t xml:space="preserve"> Na našoj web stranici je omogućen i pregled isplata iz općinskog proračuna kao još jedan pokazatelj transparentnosti.</w:t>
      </w:r>
    </w:p>
    <w:p w14:paraId="2468F556" w14:textId="5D79E40E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Ovdje je prikazan sažetak Proračuna Općine Stari Jankovci za 202</w:t>
      </w:r>
      <w:r w:rsidR="00EB5EE7" w:rsidRPr="007369F1">
        <w:rPr>
          <w:rFonts w:cstheme="minorHAnsi"/>
          <w:sz w:val="24"/>
          <w:szCs w:val="24"/>
        </w:rPr>
        <w:t>2</w:t>
      </w:r>
      <w:r w:rsidRPr="007369F1">
        <w:rPr>
          <w:rFonts w:cstheme="minorHAnsi"/>
          <w:sz w:val="24"/>
          <w:szCs w:val="24"/>
        </w:rPr>
        <w:t>. godinu. Proračun Općine nakon usvajanja od strane Općinskog vijeća objaviti će se u „Službenom vjesniku“ Vukovarsko – srijemske županije. Za sve prijedloge, pritužbe i dr., molimo pismenim putem javiti se na:</w:t>
      </w:r>
    </w:p>
    <w:p w14:paraId="6998AE7E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Općina Stari Jankovci,</w:t>
      </w:r>
    </w:p>
    <w:p w14:paraId="216B1834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Jedinstveni upravni odjel, Dr. F. Tuđmana 1,</w:t>
      </w:r>
    </w:p>
    <w:p w14:paraId="248C431B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32 241 Stari Jankovci</w:t>
      </w:r>
    </w:p>
    <w:p w14:paraId="33F72FD6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ili na mail:</w:t>
      </w:r>
    </w:p>
    <w:p w14:paraId="2CF2F418" w14:textId="72B3B791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opcina-stari-jankovci@</w:t>
      </w:r>
      <w:r w:rsidR="00D55206" w:rsidRPr="007369F1">
        <w:rPr>
          <w:rFonts w:cstheme="minorHAnsi"/>
          <w:sz w:val="24"/>
          <w:szCs w:val="24"/>
        </w:rPr>
        <w:t>o-jankovci</w:t>
      </w:r>
      <w:r w:rsidRPr="007369F1">
        <w:rPr>
          <w:rFonts w:cstheme="minorHAnsi"/>
          <w:sz w:val="24"/>
          <w:szCs w:val="24"/>
        </w:rPr>
        <w:t>.hr</w:t>
      </w:r>
    </w:p>
    <w:p w14:paraId="7F8AFDE7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</w:p>
    <w:p w14:paraId="123B882C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</w:p>
    <w:p w14:paraId="10E3C033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</w:p>
    <w:p w14:paraId="0C51318F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                                                                      Vaš načelnik,</w:t>
      </w:r>
    </w:p>
    <w:p w14:paraId="21E6E3F0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                                                                             Dragan Sudarević </w:t>
      </w:r>
    </w:p>
    <w:p w14:paraId="31C32F60" w14:textId="77777777" w:rsidR="00355D39" w:rsidRPr="007369F1" w:rsidRDefault="00355D39" w:rsidP="00355D39">
      <w:pPr>
        <w:shd w:val="clear" w:color="auto" w:fill="FFFFFF"/>
        <w:spacing w:after="0"/>
        <w:rPr>
          <w:rFonts w:eastAsia="Times New Roman" w:cstheme="minorHAnsi"/>
          <w:color w:val="222222"/>
          <w:sz w:val="24"/>
          <w:szCs w:val="24"/>
          <w:lang w:eastAsia="hr-HR"/>
        </w:rPr>
      </w:pPr>
    </w:p>
    <w:p w14:paraId="27FD50C4" w14:textId="615ADF63" w:rsidR="00355D39" w:rsidRDefault="00355D39" w:rsidP="00355D39">
      <w:pPr>
        <w:shd w:val="clear" w:color="auto" w:fill="FFFFFF"/>
        <w:spacing w:after="0"/>
        <w:rPr>
          <w:rFonts w:eastAsia="Times New Roman" w:cstheme="minorHAnsi"/>
          <w:color w:val="222222"/>
          <w:sz w:val="24"/>
          <w:szCs w:val="24"/>
          <w:lang w:eastAsia="hr-HR"/>
        </w:rPr>
      </w:pPr>
    </w:p>
    <w:p w14:paraId="7638CBD4" w14:textId="7BF06F4F" w:rsidR="00C610A0" w:rsidRDefault="00C610A0" w:rsidP="00355D39">
      <w:pPr>
        <w:shd w:val="clear" w:color="auto" w:fill="FFFFFF"/>
        <w:spacing w:after="0"/>
        <w:rPr>
          <w:rFonts w:eastAsia="Times New Roman" w:cstheme="minorHAnsi"/>
          <w:color w:val="222222"/>
          <w:sz w:val="24"/>
          <w:szCs w:val="24"/>
          <w:lang w:eastAsia="hr-HR"/>
        </w:rPr>
      </w:pPr>
    </w:p>
    <w:p w14:paraId="51EB2E19" w14:textId="77777777" w:rsidR="00C610A0" w:rsidRPr="007369F1" w:rsidRDefault="00C610A0" w:rsidP="00355D39">
      <w:pPr>
        <w:shd w:val="clear" w:color="auto" w:fill="FFFFFF"/>
        <w:spacing w:after="0"/>
        <w:rPr>
          <w:rFonts w:eastAsia="Times New Roman" w:cstheme="minorHAnsi"/>
          <w:color w:val="222222"/>
          <w:sz w:val="24"/>
          <w:szCs w:val="24"/>
          <w:lang w:eastAsia="hr-HR"/>
        </w:rPr>
      </w:pPr>
    </w:p>
    <w:p w14:paraId="36478614" w14:textId="77777777" w:rsidR="003E2940" w:rsidRPr="007369F1" w:rsidRDefault="003E2940" w:rsidP="00355D39">
      <w:pPr>
        <w:shd w:val="clear" w:color="auto" w:fill="FFFFFF"/>
        <w:spacing w:after="0"/>
        <w:rPr>
          <w:rFonts w:eastAsia="Times New Roman" w:cstheme="minorHAnsi"/>
          <w:color w:val="222222"/>
          <w:sz w:val="24"/>
          <w:szCs w:val="24"/>
          <w:lang w:eastAsia="hr-HR"/>
        </w:rPr>
      </w:pPr>
    </w:p>
    <w:p w14:paraId="7A682503" w14:textId="77777777" w:rsidR="00355D39" w:rsidRPr="007369F1" w:rsidRDefault="00355D39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0860CB45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ŠTO JE PRORAČUN?</w:t>
      </w:r>
    </w:p>
    <w:p w14:paraId="0462CE31" w14:textId="7D40AF42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 je temeljni financijski akt koji sadrži planirane prihode i primitke te rashode i izdatke općine za proračunsku godinu</w:t>
      </w:r>
      <w:r w:rsidR="00D55206" w:rsidRPr="007369F1">
        <w:rPr>
          <w:rFonts w:cstheme="minorHAnsi"/>
          <w:sz w:val="24"/>
          <w:szCs w:val="24"/>
        </w:rPr>
        <w:t>,</w:t>
      </w:r>
      <w:r w:rsidRPr="007369F1">
        <w:rPr>
          <w:rFonts w:cstheme="minorHAnsi"/>
          <w:sz w:val="24"/>
          <w:szCs w:val="24"/>
        </w:rPr>
        <w:t xml:space="preserve"> a sadrži projekcije prihoda i primitaka te rashoda i izdataka za slijedeće dvije godine. Proračun se odnosi na fiskalnu godinu koja počinje 01. siječnja, a završava 31. prosinca svake kalendarske godine. Propis kojim su regulirana sva pitanja vezana za proračun je Zakon o proračunu („Narodne novine“ 87/08, 136/12 i 15/15).</w:t>
      </w:r>
    </w:p>
    <w:p w14:paraId="5D8CE326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00F30F3C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 xml:space="preserve">KAKO SE DONOSI PRORAČUN? </w:t>
      </w:r>
    </w:p>
    <w:p w14:paraId="079C2FE4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Proračun, na temelju prijedloga općinskog načelnika,  donosi predstavničko tijelo jedinice lokalne samouprave odnosno Općinsko vijeće Općine Stari Jankovci do konca tekuće godine za sljedeću proračunsku godinu. Ako se proračun ne donese u roku slijedi privremeno financiranje, raspuštanje Općinskog vijeća i prijevremeni izbori za Općinsko vijeće i općinskog načelnika.</w:t>
      </w:r>
    </w:p>
    <w:p w14:paraId="0DE5EF10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4910DE64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OD ČEGA SE SASTOJI PRORAČUN?</w:t>
      </w:r>
    </w:p>
    <w:p w14:paraId="27306C8C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 se sastoji od:</w:t>
      </w:r>
    </w:p>
    <w:p w14:paraId="07C0FA4C" w14:textId="177B6F9D" w:rsidR="00355D39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75758989" w14:textId="392A531E" w:rsidR="00F4420E" w:rsidRDefault="00F4420E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27C3739A" w14:textId="77777777" w:rsidR="00F4420E" w:rsidRPr="007369F1" w:rsidRDefault="00F4420E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14EFB5F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E0E231C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F65BA79" w14:textId="0EAE241A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531DE1EC" wp14:editId="11BC7EA8">
            <wp:extent cx="5486400" cy="3228975"/>
            <wp:effectExtent l="0" t="0" r="0" b="9525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CAF6A82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095B9B2" w14:textId="10369C49" w:rsidR="00355D39" w:rsidRDefault="00355D39" w:rsidP="00355D39">
      <w:pPr>
        <w:rPr>
          <w:rFonts w:cstheme="minorHAnsi"/>
          <w:b/>
          <w:sz w:val="24"/>
          <w:szCs w:val="24"/>
        </w:rPr>
      </w:pPr>
    </w:p>
    <w:p w14:paraId="1A165EFC" w14:textId="6746A171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1BAC5939" w14:textId="77777777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2B2B07FF" w14:textId="77777777" w:rsidR="00C610A0" w:rsidRPr="007369F1" w:rsidRDefault="00C610A0" w:rsidP="00355D39">
      <w:pPr>
        <w:rPr>
          <w:rFonts w:cstheme="minorHAnsi"/>
          <w:b/>
          <w:sz w:val="24"/>
          <w:szCs w:val="24"/>
        </w:rPr>
      </w:pPr>
    </w:p>
    <w:p w14:paraId="5B01AB8B" w14:textId="19CE693B" w:rsidR="00355D39" w:rsidRPr="007369F1" w:rsidRDefault="00355D39" w:rsidP="00355D39">
      <w:pPr>
        <w:rPr>
          <w:rFonts w:cstheme="minorHAnsi"/>
          <w:b/>
          <w:color w:val="545454"/>
          <w:sz w:val="24"/>
          <w:szCs w:val="24"/>
        </w:rPr>
      </w:pPr>
      <w:r w:rsidRPr="007369F1">
        <w:rPr>
          <w:rFonts w:cstheme="minorHAnsi"/>
          <w:b/>
          <w:color w:val="545454"/>
          <w:sz w:val="24"/>
          <w:szCs w:val="24"/>
        </w:rPr>
        <w:lastRenderedPageBreak/>
        <w:t xml:space="preserve">1. </w:t>
      </w:r>
      <w:r w:rsidR="0041730B" w:rsidRPr="007369F1">
        <w:rPr>
          <w:rFonts w:cstheme="minorHAnsi"/>
          <w:b/>
          <w:color w:val="545454"/>
          <w:sz w:val="24"/>
          <w:szCs w:val="24"/>
        </w:rPr>
        <w:t>OPĆI DIO PRORAČUNA</w:t>
      </w:r>
    </w:p>
    <w:p w14:paraId="6A1ED114" w14:textId="760727EF" w:rsidR="00355D39" w:rsidRPr="007369F1" w:rsidRDefault="00355D39" w:rsidP="00355D39">
      <w:pPr>
        <w:rPr>
          <w:rFonts w:cstheme="minorHAnsi"/>
          <w:color w:val="545454"/>
          <w:sz w:val="24"/>
          <w:szCs w:val="24"/>
        </w:rPr>
      </w:pPr>
      <w:r w:rsidRPr="007369F1">
        <w:rPr>
          <w:rFonts w:cstheme="minorHAnsi"/>
          <w:color w:val="545454"/>
          <w:sz w:val="24"/>
          <w:szCs w:val="24"/>
        </w:rPr>
        <w:t>• Račun prihoda i rashoda u kojem su prikazani svi prihodi i rashodi prema ekonomskoj klasifikaciji ( prihodi od poreza, imovine, pristojbi te rashodi za nabavu nefinancijske imovine, rashodi za usluge tekućeg i investicijskog održavanja, rashodi za zaposlene, financijski rashodi).</w:t>
      </w:r>
      <w:r w:rsidRPr="007369F1">
        <w:rPr>
          <w:rFonts w:cstheme="minorHAnsi"/>
          <w:sz w:val="24"/>
          <w:szCs w:val="24"/>
        </w:rPr>
        <w:t xml:space="preserve"> </w:t>
      </w:r>
      <w:r w:rsidRPr="007369F1">
        <w:rPr>
          <w:rFonts w:cstheme="minorHAnsi"/>
          <w:color w:val="545454"/>
          <w:sz w:val="24"/>
          <w:szCs w:val="24"/>
          <w:shd w:val="clear" w:color="auto" w:fill="FFFFFF"/>
        </w:rPr>
        <w:t xml:space="preserve">Račun prihoda i rashoda prikazuje prikupljena i potrošena sredstva u toku jedne godine stoga se on sastoji od prihoda i rashoda. </w:t>
      </w:r>
    </w:p>
    <w:p w14:paraId="3B47E773" w14:textId="77777777" w:rsidR="00355D39" w:rsidRPr="007369F1" w:rsidRDefault="00355D39" w:rsidP="00355D39">
      <w:pPr>
        <w:rPr>
          <w:rFonts w:cstheme="minorHAnsi"/>
          <w:color w:val="545454"/>
        </w:rPr>
      </w:pPr>
      <w:r w:rsidRPr="007369F1">
        <w:rPr>
          <w:rFonts w:cstheme="minorHAnsi"/>
          <w:color w:val="545454"/>
          <w:sz w:val="24"/>
          <w:szCs w:val="24"/>
        </w:rPr>
        <w:t xml:space="preserve">• Račun financiranja koristi se u trenutku kada postoje viškovi ili manjkovi. Na računu financiranja prikazuju se izdaci za financijsku imovinu i otplate zajmova te </w:t>
      </w:r>
      <w:r w:rsidRPr="007369F1">
        <w:rPr>
          <w:rFonts w:cstheme="minorHAnsi"/>
          <w:color w:val="545454"/>
          <w:sz w:val="24"/>
          <w:szCs w:val="24"/>
          <w:shd w:val="clear" w:color="auto" w:fill="FFFFFF"/>
        </w:rPr>
        <w:t>primici od financijske imovine i zaduživanja. Račun financiranja sastoji se od: primitaka od financijske imovine i zaduživanja te izdataka za financijsku imovinu i otplate zajmova. Na račun financiranja upisuju se viškovi nastali većim prilivom prihoda od rashoda te manjkovi nastali većim odlivom sredstava u rashode od priliva prihoda</w:t>
      </w:r>
      <w:r w:rsidRPr="007369F1">
        <w:rPr>
          <w:rFonts w:cstheme="minorHAnsi"/>
          <w:color w:val="545454"/>
          <w:shd w:val="clear" w:color="auto" w:fill="FFFFFF"/>
        </w:rPr>
        <w:t>.</w:t>
      </w:r>
    </w:p>
    <w:p w14:paraId="2B7C258B" w14:textId="77777777" w:rsidR="003E2940" w:rsidRDefault="003E2940" w:rsidP="00355D39">
      <w:pPr>
        <w:rPr>
          <w:rFonts w:cstheme="minorHAnsi"/>
          <w:color w:val="545454"/>
          <w:sz w:val="24"/>
          <w:szCs w:val="24"/>
        </w:rPr>
      </w:pPr>
    </w:p>
    <w:p w14:paraId="7D5DF4C9" w14:textId="77777777" w:rsidR="007369F1" w:rsidRPr="007369F1" w:rsidRDefault="007369F1" w:rsidP="00355D39">
      <w:pPr>
        <w:rPr>
          <w:rFonts w:cstheme="minorHAnsi"/>
          <w:color w:val="545454"/>
          <w:sz w:val="24"/>
          <w:szCs w:val="24"/>
        </w:rPr>
      </w:pPr>
    </w:p>
    <w:p w14:paraId="28E42C27" w14:textId="77D258E2" w:rsidR="0037628C" w:rsidRPr="007369F1" w:rsidRDefault="00355D39" w:rsidP="00394E10">
      <w:pPr>
        <w:rPr>
          <w:rFonts w:cstheme="minorHAnsi"/>
          <w:b/>
          <w:bCs/>
          <w:color w:val="545454"/>
          <w:sz w:val="24"/>
          <w:szCs w:val="24"/>
        </w:rPr>
      </w:pPr>
      <w:r w:rsidRPr="007369F1">
        <w:rPr>
          <w:rFonts w:cstheme="minorHAnsi"/>
          <w:b/>
          <w:bCs/>
          <w:color w:val="545454"/>
          <w:sz w:val="24"/>
          <w:szCs w:val="24"/>
        </w:rPr>
        <w:t>Slikoviti prikaz općeg dijela proračuna:</w:t>
      </w:r>
    </w:p>
    <w:p w14:paraId="017606BE" w14:textId="547EAB75" w:rsidR="00253C25" w:rsidRPr="007369F1" w:rsidRDefault="00355D39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  <w:r w:rsidRPr="007369F1">
        <w:rPr>
          <w:rFonts w:cstheme="minorHAnsi"/>
          <w:noProof/>
          <w:color w:val="545454"/>
          <w:sz w:val="21"/>
          <w:szCs w:val="21"/>
        </w:rPr>
        <w:drawing>
          <wp:inline distT="0" distB="0" distL="0" distR="0" wp14:anchorId="3C710F79" wp14:editId="139CE67C">
            <wp:extent cx="5534025" cy="3200400"/>
            <wp:effectExtent l="0" t="0" r="66675" b="0"/>
            <wp:docPr id="8" name="Dij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1A8498CC" w14:textId="6BE69629" w:rsidR="0037628C" w:rsidRPr="007369F1" w:rsidRDefault="0037628C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533B9002" w14:textId="5BA8D2A2" w:rsidR="0037628C" w:rsidRPr="007369F1" w:rsidRDefault="0037628C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  <w:r w:rsidRPr="007369F1">
        <w:rPr>
          <w:rFonts w:cstheme="minorHAnsi"/>
          <w:noProof/>
        </w:rPr>
        <w:lastRenderedPageBreak/>
        <w:drawing>
          <wp:inline distT="0" distB="0" distL="0" distR="0" wp14:anchorId="63E080D6" wp14:editId="2E73701F">
            <wp:extent cx="6267450" cy="3286125"/>
            <wp:effectExtent l="0" t="0" r="0" b="9525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294" cy="329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5667E" w14:textId="3DE7AC22" w:rsidR="00394E10" w:rsidRDefault="00394E1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7BC378AD" w14:textId="77777777" w:rsidR="00F4420E" w:rsidRDefault="00F4420E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5B110DA4" w14:textId="77777777" w:rsidR="003E2940" w:rsidRPr="007369F1" w:rsidRDefault="003E294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451846F2" w14:textId="204FF618" w:rsidR="00355D39" w:rsidRPr="007369F1" w:rsidRDefault="00355D39" w:rsidP="00355D39">
      <w:pPr>
        <w:pStyle w:val="Bezproreda"/>
        <w:numPr>
          <w:ilvl w:val="0"/>
          <w:numId w:val="1"/>
        </w:numPr>
        <w:spacing w:line="360" w:lineRule="auto"/>
        <w:rPr>
          <w:rFonts w:cstheme="minorHAnsi"/>
          <w:b/>
          <w:i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PRIHO</w:t>
      </w:r>
      <w:r w:rsidR="00253C25" w:rsidRPr="007369F1">
        <w:rPr>
          <w:rFonts w:cstheme="minorHAnsi"/>
          <w:b/>
          <w:sz w:val="24"/>
          <w:szCs w:val="24"/>
        </w:rPr>
        <w:t>D</w:t>
      </w:r>
      <w:r w:rsidRPr="007369F1">
        <w:rPr>
          <w:rFonts w:cstheme="minorHAnsi"/>
          <w:b/>
          <w:sz w:val="24"/>
          <w:szCs w:val="24"/>
        </w:rPr>
        <w:t>I PRORAČUNA</w:t>
      </w:r>
    </w:p>
    <w:p w14:paraId="4F667D5E" w14:textId="77777777" w:rsidR="00355D39" w:rsidRPr="007369F1" w:rsidRDefault="00355D39" w:rsidP="00355D39">
      <w:pPr>
        <w:pStyle w:val="Bezproreda"/>
        <w:spacing w:line="360" w:lineRule="auto"/>
        <w:rPr>
          <w:rFonts w:cstheme="minorHAnsi"/>
          <w:iCs/>
        </w:rPr>
      </w:pPr>
    </w:p>
    <w:p w14:paraId="29E4559E" w14:textId="77777777" w:rsidR="00355D39" w:rsidRPr="007369F1" w:rsidRDefault="00355D39" w:rsidP="00355D39">
      <w:pPr>
        <w:pStyle w:val="StandardWeb"/>
        <w:numPr>
          <w:ilvl w:val="0"/>
          <w:numId w:val="2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 xml:space="preserve">PRIHODI POSLOVANJA </w:t>
      </w:r>
    </w:p>
    <w:p w14:paraId="41FEB4FD" w14:textId="77777777" w:rsidR="00D75959" w:rsidRDefault="00355D39" w:rsidP="00D75959">
      <w:pPr>
        <w:pStyle w:val="StandardWeb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        Porez i prirez na dohodak , porez na imovinu , te porez na robu i usluge</w:t>
      </w:r>
    </w:p>
    <w:p w14:paraId="43339770" w14:textId="3EF7C362" w:rsidR="00355D39" w:rsidRPr="007369F1" w:rsidRDefault="00D75959" w:rsidP="00D75959">
      <w:pPr>
        <w:pStyle w:val="StandardWeb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        </w:t>
      </w:r>
      <w:r w:rsidR="00355D39" w:rsidRPr="007369F1">
        <w:rPr>
          <w:rFonts w:asciiTheme="minorHAnsi" w:hAnsiTheme="minorHAnsi" w:cstheme="minorHAnsi"/>
        </w:rPr>
        <w:t xml:space="preserve">  Fiskalno izravnanje poreza i prireza</w:t>
      </w:r>
    </w:p>
    <w:p w14:paraId="2D45876B" w14:textId="77777777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     Pomoći iz proračuna i inozemstva</w:t>
      </w:r>
    </w:p>
    <w:p w14:paraId="5F68E4A4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Prihodi od imovine</w:t>
      </w:r>
    </w:p>
    <w:p w14:paraId="56186070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Komunalni doprinosi i naknade</w:t>
      </w:r>
    </w:p>
    <w:p w14:paraId="00388202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Prihodi od upravnih i administrativnih pristojbi, i pristojbi po posebnim propisima</w:t>
      </w:r>
    </w:p>
    <w:p w14:paraId="4F701D2F" w14:textId="420F5F64" w:rsidR="00355D39" w:rsidRPr="00D75959" w:rsidRDefault="00355D39" w:rsidP="00D7595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Ostali prihodi </w:t>
      </w:r>
    </w:p>
    <w:p w14:paraId="1B1C7B8E" w14:textId="77777777" w:rsidR="00355D39" w:rsidRPr="007369F1" w:rsidRDefault="00355D39" w:rsidP="00355D39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2EBCA425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 xml:space="preserve">PRIHODI OD PRODAJE NEFINANCIJSKE IMOVINE </w:t>
      </w:r>
    </w:p>
    <w:p w14:paraId="15F1E3B4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</w:rPr>
        <w:t xml:space="preserve">   Prihodi od prodaje  neproizvedene i proizvedene imovine</w:t>
      </w:r>
    </w:p>
    <w:p w14:paraId="0B5C4DE6" w14:textId="77777777" w:rsidR="00355D39" w:rsidRPr="007369F1" w:rsidRDefault="00355D39" w:rsidP="00D75959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6F251FAF" w14:textId="77777777" w:rsidR="00355D39" w:rsidRPr="007369F1" w:rsidRDefault="00355D39" w:rsidP="00355D39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7E3D6013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RASPOLOŽIVA SREDSTVA IZ PRETHODNIH GODINA</w:t>
      </w:r>
    </w:p>
    <w:p w14:paraId="139BC180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Preneseni višak ili manjak</w:t>
      </w:r>
    </w:p>
    <w:p w14:paraId="595B0412" w14:textId="77777777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</w:rPr>
        <w:t xml:space="preserve">          Višak – neočekivano veći priliv sredstava u proračun</w:t>
      </w:r>
    </w:p>
    <w:p w14:paraId="6C7AD445" w14:textId="62CB6288" w:rsidR="00355D39" w:rsidRPr="007369F1" w:rsidRDefault="00355D39" w:rsidP="00D7595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Manjak – neočekivano manji priliv sredstava u proračun</w:t>
      </w:r>
    </w:p>
    <w:p w14:paraId="3F2E43E4" w14:textId="77777777" w:rsidR="00355D39" w:rsidRPr="007369F1" w:rsidRDefault="00355D39" w:rsidP="00355D39">
      <w:pPr>
        <w:pStyle w:val="StandardWeb"/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NAMJENA PRIHODA:</w:t>
      </w:r>
    </w:p>
    <w:p w14:paraId="6CEF6029" w14:textId="77777777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b/>
          <w:i/>
          <w:iCs/>
        </w:rPr>
      </w:pPr>
    </w:p>
    <w:p w14:paraId="355061B8" w14:textId="0DD1C474" w:rsidR="000B5D97" w:rsidRPr="000B5D97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Komunalna naknada</w:t>
      </w:r>
      <w:r w:rsidRPr="007369F1">
        <w:rPr>
          <w:rFonts w:asciiTheme="minorHAnsi" w:hAnsiTheme="minorHAnsi" w:cstheme="minorHAnsi"/>
        </w:rPr>
        <w:t xml:space="preserve"> – za održavanje javnih površina, nerazvrstanih cesta, javne rasvjete i groblja </w:t>
      </w:r>
    </w:p>
    <w:p w14:paraId="4419A739" w14:textId="58B32E26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Komunalni doprinos</w:t>
      </w:r>
      <w:r w:rsidRPr="007369F1">
        <w:rPr>
          <w:rFonts w:asciiTheme="minorHAnsi" w:hAnsiTheme="minorHAnsi" w:cstheme="minorHAnsi"/>
        </w:rPr>
        <w:t xml:space="preserve"> – za gradnju nerazvrstanih cesta, javne rasvjete, odvodnju</w:t>
      </w:r>
    </w:p>
    <w:p w14:paraId="1DB2FC1D" w14:textId="6253D63A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Šumski doprinos</w:t>
      </w:r>
      <w:r w:rsidRPr="007369F1">
        <w:rPr>
          <w:rFonts w:asciiTheme="minorHAnsi" w:hAnsiTheme="minorHAnsi" w:cstheme="minorHAnsi"/>
        </w:rPr>
        <w:t xml:space="preserve"> – za izgradnju komunalne infrastrukture</w:t>
      </w:r>
    </w:p>
    <w:p w14:paraId="75CAAC85" w14:textId="5BFB3B8D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Porezi, prihodi od zakupa, te ostali prihodi</w:t>
      </w:r>
      <w:r w:rsidRPr="007369F1">
        <w:rPr>
          <w:rFonts w:asciiTheme="minorHAnsi" w:hAnsiTheme="minorHAnsi" w:cstheme="minorHAnsi"/>
          <w:b/>
        </w:rPr>
        <w:t xml:space="preserve"> - </w:t>
      </w:r>
      <w:r w:rsidRPr="007369F1">
        <w:rPr>
          <w:rFonts w:asciiTheme="minorHAnsi" w:hAnsiTheme="minorHAnsi" w:cstheme="minorHAnsi"/>
        </w:rPr>
        <w:t xml:space="preserve">za sve vrste rashoda : vatrogastvo, školstvo, predškolski odgoj, sport, kulturu, socijalnu skrb, civilno društvo </w:t>
      </w:r>
    </w:p>
    <w:p w14:paraId="254E0F26" w14:textId="4B19B2DA" w:rsidR="00355D39" w:rsidRPr="007369F1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  <w:i/>
          <w:iCs/>
        </w:rPr>
      </w:pPr>
      <w:r w:rsidRPr="000B5D97">
        <w:rPr>
          <w:rFonts w:asciiTheme="minorHAnsi" w:hAnsiTheme="minorHAnsi" w:cstheme="minorHAnsi"/>
          <w:b/>
          <w:bCs/>
        </w:rPr>
        <w:t>Prihodi od prodaje imovine</w:t>
      </w:r>
      <w:r w:rsidRPr="007369F1">
        <w:rPr>
          <w:rFonts w:asciiTheme="minorHAnsi" w:hAnsiTheme="minorHAnsi" w:cstheme="minorHAnsi"/>
        </w:rPr>
        <w:t xml:space="preserve"> – za kapitalne rashode </w:t>
      </w:r>
    </w:p>
    <w:p w14:paraId="77E9B516" w14:textId="77777777" w:rsidR="00253C25" w:rsidRPr="007369F1" w:rsidRDefault="00253C25" w:rsidP="00253C25">
      <w:pPr>
        <w:pStyle w:val="Bezproreda"/>
        <w:rPr>
          <w:rFonts w:cstheme="minorHAnsi"/>
          <w:b/>
          <w:sz w:val="24"/>
          <w:szCs w:val="24"/>
        </w:rPr>
      </w:pPr>
    </w:p>
    <w:p w14:paraId="75BE2181" w14:textId="6524D7ED" w:rsidR="00394E10" w:rsidRPr="007369F1" w:rsidRDefault="00394E10" w:rsidP="004F1823">
      <w:pPr>
        <w:pStyle w:val="StandardWeb"/>
        <w:rPr>
          <w:rFonts w:asciiTheme="minorHAnsi" w:hAnsiTheme="minorHAnsi" w:cstheme="minorHAnsi"/>
          <w:i/>
          <w:iCs/>
        </w:rPr>
      </w:pPr>
    </w:p>
    <w:p w14:paraId="0039EB97" w14:textId="67AD679A" w:rsidR="00394E10" w:rsidRPr="007369F1" w:rsidRDefault="004A3781" w:rsidP="004F1823">
      <w:pPr>
        <w:pStyle w:val="StandardWeb"/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944A610" wp14:editId="4897B6E4">
            <wp:extent cx="6322695" cy="6392562"/>
            <wp:effectExtent l="0" t="0" r="1905" b="0"/>
            <wp:docPr id="64" name="Slika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01" cy="639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33C78" w14:textId="4844049E" w:rsidR="003F32AC" w:rsidRDefault="003F32AC" w:rsidP="004F1823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74720D71" w14:textId="567AA568" w:rsidR="00F40ABA" w:rsidRDefault="00F40ABA" w:rsidP="004F1823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3A285C46" w14:textId="3968CCEF" w:rsidR="00F40ABA" w:rsidRDefault="00F40ABA" w:rsidP="004F1823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048ACF0F" w14:textId="5C362AF2" w:rsidR="00F40ABA" w:rsidRDefault="00F40ABA" w:rsidP="004F1823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251A5E1B" w14:textId="7F9903A0" w:rsidR="00F40ABA" w:rsidRDefault="00F40ABA" w:rsidP="004F1823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2C2D1ED1" w14:textId="5A03FDFC" w:rsidR="00F40ABA" w:rsidRDefault="00F40ABA" w:rsidP="004F1823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230900B9" w14:textId="272BF487" w:rsidR="00355D39" w:rsidRPr="00D75959" w:rsidRDefault="00355D39" w:rsidP="00D75959">
      <w:pPr>
        <w:pStyle w:val="StandardWeb"/>
        <w:numPr>
          <w:ilvl w:val="0"/>
          <w:numId w:val="1"/>
        </w:numPr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  <w:b/>
        </w:rPr>
        <w:lastRenderedPageBreak/>
        <w:t>RASHODI PRORAČUNA</w:t>
      </w:r>
    </w:p>
    <w:p w14:paraId="2B6D88B5" w14:textId="77777777" w:rsidR="00355D39" w:rsidRPr="007369F1" w:rsidRDefault="00355D39" w:rsidP="00355D39">
      <w:pPr>
        <w:rPr>
          <w:rFonts w:cstheme="minorHAnsi"/>
          <w:i/>
        </w:rPr>
      </w:pPr>
      <w:r w:rsidRPr="007369F1">
        <w:rPr>
          <w:rFonts w:cstheme="minorHAnsi"/>
          <w:i/>
          <w:sz w:val="24"/>
          <w:szCs w:val="24"/>
        </w:rPr>
        <w:t>Rashodi proračuna po ekonomskoj klasifikaciji</w:t>
      </w:r>
    </w:p>
    <w:p w14:paraId="242256E1" w14:textId="77777777" w:rsidR="00355D39" w:rsidRPr="007369F1" w:rsidRDefault="00355D39" w:rsidP="00355D39">
      <w:pPr>
        <w:pStyle w:val="Bezprored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Rashodi poslovanja</w:t>
      </w:r>
    </w:p>
    <w:p w14:paraId="546BC862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a) Rashodi za zaposlene </w:t>
      </w:r>
    </w:p>
    <w:p w14:paraId="45F33EDA" w14:textId="3B6B6313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bruto plaće službenika i namještenika Jedinstvenog upravnog odjela, naknade, doprinosi na plaće  </w:t>
      </w:r>
    </w:p>
    <w:p w14:paraId="1FBF1693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b) Materijalni rashodi </w:t>
      </w:r>
    </w:p>
    <w:p w14:paraId="00D1D608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rashodi za usluge odnose se na komunalne usluge, usluge promidžbe i informiranja, zakupnine, usluge tekućeg i investicijskog održavanja građevinskih objekata i opreme i drugi rashodi vezani za potrebe Jedinstvenog upravnog odjela; za održavanje zelenih površina, nerazvrstanih cesta, javne rasvjete, dječjih igrališta. Nadalje slijede rashodi za materijal i energiju, a obuhvaćaju  troškove uredskog materijala, literature, sredstava za čišćenje, radnu odjeću, troškove električne energije i sitnog inventara za potrebe Jedinstvenog upravnog odjela, za nabavu namirnica, didaktičke opreme, literature i plina za potrebe proračunskog korisnika te troškove materijala i dijelova za održavanje cesta, zelenih površina te javne rasvjete. Naknade troškova zaposlenima odnose se na naknade troškova prijevoza na posao i s posla, za službena putovanja i stručno usavršavanje zaposlenih. Ostali nespomenuti rashodi poslovanja sastoje se od naknada za rad predstavničkih i izvršnih tijela, povjerenstava i slično, rashode za reprezentaciju, premije osiguranja.</w:t>
      </w:r>
    </w:p>
    <w:p w14:paraId="0D0C8F1B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c) Financijski rashodi </w:t>
      </w:r>
    </w:p>
    <w:p w14:paraId="35DABA0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rashodi za usluge platnog prometa i ostali nespomenuti financijski rashodi koji nisu zasebno navedeni. </w:t>
      </w:r>
    </w:p>
    <w:p w14:paraId="231E8A60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d) Subvencije </w:t>
      </w:r>
    </w:p>
    <w:p w14:paraId="65AF441D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subvencioniranje kamate obrtnicima malim i srednjim poduzetnicima iz kreditnih programa po ugovorima te subvencije poljoprivrednicima u programima poticanja, potom subvencioniranje programa i projekata i samozapošljavanja za obrtnike, i gospodarstvenike po odobrenim programima</w:t>
      </w:r>
    </w:p>
    <w:p w14:paraId="0FD4F21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e) Pomoći</w:t>
      </w:r>
    </w:p>
    <w:p w14:paraId="77572E5E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rashodi za sufinanciranje potreba u školstvu, za javnu vatrogasnu postrojbu, za Crveni križ</w:t>
      </w:r>
    </w:p>
    <w:p w14:paraId="669AD53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f) Naknade građanima i kućanstvima </w:t>
      </w:r>
    </w:p>
    <w:p w14:paraId="5CF19B2E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rashodi koji se odnose na isplate u okviru Programa socijalne  zaštite. </w:t>
      </w:r>
    </w:p>
    <w:p w14:paraId="3BDB2082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g) Ostali rashodi </w:t>
      </w:r>
    </w:p>
    <w:p w14:paraId="607AEB2C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tekuće donacije za financiranje redovne djelatnosti udruga i Programa javnih potreba u kulturi i sportu, za financiranje rada političkih stranaka, za rad dobrovoljnih vatrogasnih društava  </w:t>
      </w:r>
    </w:p>
    <w:p w14:paraId="669CEFEB" w14:textId="77777777" w:rsidR="00355D39" w:rsidRPr="007369F1" w:rsidRDefault="00355D39" w:rsidP="00355D39">
      <w:pPr>
        <w:pStyle w:val="Bezprored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Rashodi za nabavu nefinancijske imovine</w:t>
      </w:r>
    </w:p>
    <w:p w14:paraId="2DACEAA8" w14:textId="77777777" w:rsidR="00355D39" w:rsidRPr="007369F1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lastRenderedPageBreak/>
        <w:t>a)  rashodi za nabavu neproizvedene dugotrajne imovine (kupovina zemljišta)</w:t>
      </w:r>
    </w:p>
    <w:p w14:paraId="5DB2F22A" w14:textId="77777777" w:rsidR="00355D39" w:rsidRPr="007369F1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b) rashodi za nabavu proizvedene dugotrajne imovine (građevinski objekti, postrojenja i oprema, prostorni plan i energetski certifikati)</w:t>
      </w:r>
    </w:p>
    <w:p w14:paraId="35012BDF" w14:textId="76EC8BC9" w:rsidR="00355D39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c)  dodatna ulaganja na građevinskim objektima</w:t>
      </w:r>
    </w:p>
    <w:p w14:paraId="6BBB8BA3" w14:textId="14E8E288" w:rsidR="007C13F4" w:rsidRDefault="007C13F4" w:rsidP="00355D39">
      <w:pPr>
        <w:spacing w:after="0"/>
        <w:rPr>
          <w:rFonts w:cstheme="minorHAnsi"/>
          <w:sz w:val="24"/>
          <w:szCs w:val="24"/>
        </w:rPr>
      </w:pPr>
    </w:p>
    <w:p w14:paraId="454727B0" w14:textId="77777777" w:rsidR="007C13F4" w:rsidRDefault="007C13F4" w:rsidP="00355D39">
      <w:pPr>
        <w:spacing w:after="0"/>
        <w:rPr>
          <w:rFonts w:cstheme="minorHAnsi"/>
          <w:sz w:val="24"/>
          <w:szCs w:val="24"/>
        </w:rPr>
      </w:pPr>
    </w:p>
    <w:p w14:paraId="1B3F9C69" w14:textId="77777777" w:rsidR="00D75959" w:rsidRPr="007369F1" w:rsidRDefault="00D75959" w:rsidP="00355D39">
      <w:pPr>
        <w:spacing w:after="0"/>
        <w:rPr>
          <w:rFonts w:cstheme="minorHAnsi"/>
          <w:sz w:val="24"/>
          <w:szCs w:val="24"/>
        </w:rPr>
      </w:pPr>
    </w:p>
    <w:p w14:paraId="08FCD219" w14:textId="6CF024C7" w:rsidR="00355D39" w:rsidRPr="007369F1" w:rsidRDefault="00355D39" w:rsidP="00355D39">
      <w:pPr>
        <w:rPr>
          <w:rFonts w:cstheme="minorHAnsi"/>
          <w:sz w:val="24"/>
          <w:szCs w:val="24"/>
        </w:rPr>
      </w:pPr>
    </w:p>
    <w:tbl>
      <w:tblPr>
        <w:tblW w:w="111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"/>
        <w:gridCol w:w="1600"/>
        <w:gridCol w:w="1440"/>
        <w:gridCol w:w="1200"/>
        <w:gridCol w:w="1320"/>
        <w:gridCol w:w="2440"/>
        <w:gridCol w:w="80"/>
        <w:gridCol w:w="280"/>
        <w:gridCol w:w="740"/>
        <w:gridCol w:w="660"/>
        <w:gridCol w:w="40"/>
        <w:gridCol w:w="600"/>
        <w:gridCol w:w="480"/>
        <w:gridCol w:w="40"/>
      </w:tblGrid>
      <w:tr w:rsidR="00776E63" w:rsidRPr="00776E63" w14:paraId="72949B1F" w14:textId="77777777" w:rsidTr="00776E63">
        <w:trPr>
          <w:trHeight w:hRule="exact" w:val="400"/>
        </w:trPr>
        <w:tc>
          <w:tcPr>
            <w:tcW w:w="1112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68AE" w14:textId="77777777" w:rsidR="00776E63" w:rsidRPr="00776E63" w:rsidRDefault="00776E63" w:rsidP="00776E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Prikaz plana proračuna - Izdaci</w:t>
            </w:r>
          </w:p>
        </w:tc>
      </w:tr>
      <w:tr w:rsidR="00776E63" w:rsidRPr="00776E63" w14:paraId="4B30D231" w14:textId="77777777" w:rsidTr="00776E63">
        <w:trPr>
          <w:trHeight w:hRule="exact" w:val="580"/>
        </w:trPr>
        <w:tc>
          <w:tcPr>
            <w:tcW w:w="200" w:type="dxa"/>
          </w:tcPr>
          <w:p w14:paraId="4A0FF224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0" w:type="dxa"/>
          </w:tcPr>
          <w:p w14:paraId="60C92EE9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11986B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B5143A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</w:tcPr>
          <w:p w14:paraId="279CB06A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0" w:type="dxa"/>
          </w:tcPr>
          <w:p w14:paraId="4128911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" w:type="dxa"/>
          </w:tcPr>
          <w:p w14:paraId="4C525314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0" w:type="dxa"/>
          </w:tcPr>
          <w:p w14:paraId="0D4A038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0" w:type="dxa"/>
          </w:tcPr>
          <w:p w14:paraId="6B77178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</w:tcPr>
          <w:p w14:paraId="52CE980B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" w:type="dxa"/>
          </w:tcPr>
          <w:p w14:paraId="5AABBD8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0" w:type="dxa"/>
          </w:tcPr>
          <w:p w14:paraId="0992D49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" w:type="dxa"/>
            <w:gridSpan w:val="2"/>
          </w:tcPr>
          <w:p w14:paraId="60F25196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6E63" w:rsidRPr="00776E63" w14:paraId="4168A21E" w14:textId="77777777" w:rsidTr="00776E63">
        <w:trPr>
          <w:trHeight w:hRule="exact" w:val="6000"/>
        </w:trPr>
        <w:tc>
          <w:tcPr>
            <w:tcW w:w="200" w:type="dxa"/>
          </w:tcPr>
          <w:p w14:paraId="2AFC6E74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62B0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2E5DEBFC" wp14:editId="190AD25B">
                  <wp:extent cx="6184900" cy="3810000"/>
                  <wp:effectExtent l="0" t="0" r="6350" b="0"/>
                  <wp:docPr id="186730159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301599" name="Picture"/>
                          <pic:cNvPicPr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49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gridSpan w:val="2"/>
          </w:tcPr>
          <w:p w14:paraId="204CE7E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6E63" w:rsidRPr="00776E63" w14:paraId="1F11711B" w14:textId="77777777" w:rsidTr="00776E63">
        <w:trPr>
          <w:trHeight w:hRule="exact" w:val="140"/>
        </w:trPr>
        <w:tc>
          <w:tcPr>
            <w:tcW w:w="200" w:type="dxa"/>
          </w:tcPr>
          <w:p w14:paraId="66202AA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0" w:type="dxa"/>
          </w:tcPr>
          <w:p w14:paraId="7B10DC4C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0E0401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6070B78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</w:tcPr>
          <w:p w14:paraId="174FCA0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0" w:type="dxa"/>
          </w:tcPr>
          <w:p w14:paraId="6B05E9F8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" w:type="dxa"/>
          </w:tcPr>
          <w:p w14:paraId="5CEDCC39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0" w:type="dxa"/>
          </w:tcPr>
          <w:p w14:paraId="29C08DBC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0" w:type="dxa"/>
          </w:tcPr>
          <w:p w14:paraId="5B0A35C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</w:tcPr>
          <w:p w14:paraId="31BDA38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" w:type="dxa"/>
          </w:tcPr>
          <w:p w14:paraId="5338420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0" w:type="dxa"/>
          </w:tcPr>
          <w:p w14:paraId="3049A5F0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" w:type="dxa"/>
            <w:gridSpan w:val="2"/>
          </w:tcPr>
          <w:p w14:paraId="146FC62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6E63" w:rsidRPr="00776E63" w14:paraId="1F90CCC9" w14:textId="77777777" w:rsidTr="00776E63">
        <w:trPr>
          <w:trHeight w:hRule="exact" w:val="400"/>
        </w:trPr>
        <w:tc>
          <w:tcPr>
            <w:tcW w:w="8200" w:type="dxa"/>
            <w:gridSpan w:val="6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CCF5A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Naziv</w:t>
            </w:r>
          </w:p>
        </w:tc>
        <w:tc>
          <w:tcPr>
            <w:tcW w:w="2920" w:type="dxa"/>
            <w:gridSpan w:val="8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B8E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Iznos</w:t>
            </w:r>
          </w:p>
        </w:tc>
      </w:tr>
      <w:tr w:rsidR="00776E63" w:rsidRPr="00776E63" w14:paraId="4BDEF41A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10CF93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Građevinski objekti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9C168D1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13.028.050,00</w:t>
            </w:r>
          </w:p>
        </w:tc>
      </w:tr>
      <w:tr w:rsidR="00776E63" w:rsidRPr="00776E63" w14:paraId="32395266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3476741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Rashodi za usluge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5511257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4.602.243,00</w:t>
            </w:r>
          </w:p>
        </w:tc>
      </w:tr>
      <w:tr w:rsidR="00776E63" w:rsidRPr="00776E63" w14:paraId="152655A2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5C1ACEC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Plaće (Bruto)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B7B52DB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2.063.500,00</w:t>
            </w:r>
          </w:p>
        </w:tc>
      </w:tr>
      <w:tr w:rsidR="00776E63" w:rsidRPr="00776E63" w14:paraId="605260B1" w14:textId="77777777" w:rsidTr="00776E63">
        <w:trPr>
          <w:trHeight w:hRule="exact" w:val="400"/>
        </w:trPr>
        <w:tc>
          <w:tcPr>
            <w:tcW w:w="8200" w:type="dxa"/>
            <w:gridSpan w:val="6"/>
            <w:vMerge w:val="restart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CD661CA" w14:textId="77777777" w:rsidR="00776E63" w:rsidRPr="007369F1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 xml:space="preserve">Otplata glavnice primljenih kredita i zajmova od kreditnih i ostalih financijskih institucija izvan </w:t>
            </w:r>
          </w:p>
          <w:p w14:paraId="7AAFD28F" w14:textId="77874E5E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62DA652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2.000.000,00</w:t>
            </w:r>
          </w:p>
        </w:tc>
      </w:tr>
      <w:tr w:rsidR="00776E63" w:rsidRPr="00776E63" w14:paraId="7C18BC5D" w14:textId="77777777" w:rsidTr="00776E63">
        <w:trPr>
          <w:trHeight w:hRule="exact" w:val="40"/>
        </w:trPr>
        <w:tc>
          <w:tcPr>
            <w:tcW w:w="8200" w:type="dxa"/>
            <w:gridSpan w:val="6"/>
            <w:vMerge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53545C6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" w:type="dxa"/>
          </w:tcPr>
          <w:p w14:paraId="666925FE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0" w:type="dxa"/>
          </w:tcPr>
          <w:p w14:paraId="6AE36DEB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0" w:type="dxa"/>
          </w:tcPr>
          <w:p w14:paraId="31FCB8BF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</w:tcPr>
          <w:p w14:paraId="47485246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" w:type="dxa"/>
          </w:tcPr>
          <w:p w14:paraId="3C892DEF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0" w:type="dxa"/>
          </w:tcPr>
          <w:p w14:paraId="75B3EFE1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" w:type="dxa"/>
            <w:gridSpan w:val="2"/>
          </w:tcPr>
          <w:p w14:paraId="13068493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E63" w:rsidRPr="00776E63" w14:paraId="0C69923D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5BFF2821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Tekuće donacije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6B36D00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1.667.000,00</w:t>
            </w:r>
          </w:p>
        </w:tc>
      </w:tr>
      <w:tr w:rsidR="00776E63" w:rsidRPr="00776E63" w14:paraId="1710B6C3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91BDD9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Ostale naknade građanima i kućanstvima iz proračuna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D10C2DF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1.609.500,00</w:t>
            </w:r>
          </w:p>
        </w:tc>
      </w:tr>
      <w:tr w:rsidR="00776E63" w:rsidRPr="00776E63" w14:paraId="0017700A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74010D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Rashodi za materijal i energiju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FD2ABD8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982.820,00</w:t>
            </w:r>
          </w:p>
        </w:tc>
      </w:tr>
      <w:tr w:rsidR="00776E63" w:rsidRPr="00776E63" w14:paraId="6B9A8295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E31D8C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Ostali nespomenuti rashodi poslovanja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955CCB0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786.600,00</w:t>
            </w:r>
          </w:p>
        </w:tc>
      </w:tr>
      <w:tr w:rsidR="00776E63" w:rsidRPr="00776E63" w14:paraId="2CC60381" w14:textId="77777777" w:rsidTr="00776E63">
        <w:trPr>
          <w:trHeight w:hRule="exact" w:val="400"/>
        </w:trPr>
        <w:tc>
          <w:tcPr>
            <w:tcW w:w="8200" w:type="dxa"/>
            <w:gridSpan w:val="6"/>
            <w:vMerge w:val="restart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19077B4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Subvencije trgovačkim društvima, zadrugama, poljoprivrednicima i obrtnicima izvan javnog sektora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E4D0BAF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780.000,00</w:t>
            </w:r>
          </w:p>
        </w:tc>
      </w:tr>
      <w:tr w:rsidR="00776E63" w:rsidRPr="00776E63" w14:paraId="568323C2" w14:textId="77777777" w:rsidTr="00776E63">
        <w:trPr>
          <w:trHeight w:hRule="exact" w:val="40"/>
        </w:trPr>
        <w:tc>
          <w:tcPr>
            <w:tcW w:w="8200" w:type="dxa"/>
            <w:gridSpan w:val="6"/>
            <w:vMerge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38137EA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" w:type="dxa"/>
          </w:tcPr>
          <w:p w14:paraId="4F4AF3DC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0" w:type="dxa"/>
          </w:tcPr>
          <w:p w14:paraId="097A0F53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0" w:type="dxa"/>
          </w:tcPr>
          <w:p w14:paraId="2AAA92CF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</w:tcPr>
          <w:p w14:paraId="6CCED6C1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" w:type="dxa"/>
          </w:tcPr>
          <w:p w14:paraId="561195DC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0" w:type="dxa"/>
          </w:tcPr>
          <w:p w14:paraId="7BAEFA8D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" w:type="dxa"/>
            <w:gridSpan w:val="2"/>
          </w:tcPr>
          <w:p w14:paraId="02CEE711" w14:textId="77777777" w:rsidR="00776E63" w:rsidRPr="00776E63" w:rsidRDefault="00776E63" w:rsidP="0054127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E63" w:rsidRPr="00776E63" w14:paraId="4FBA2E81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7FFFA63D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lastRenderedPageBreak/>
              <w:t>Postrojenja i oprema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D995E0F" w14:textId="77777777" w:rsidR="00776E63" w:rsidRPr="00776E63" w:rsidRDefault="00776E63" w:rsidP="00C610A0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604.000,00</w:t>
            </w:r>
          </w:p>
        </w:tc>
      </w:tr>
      <w:tr w:rsidR="00776E63" w:rsidRPr="00776E63" w14:paraId="257A1AA1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3496E886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Pomoći međunarodnim organizacijama te institucijama i tijelima EU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C633878" w14:textId="77777777" w:rsidR="00776E63" w:rsidRPr="00776E63" w:rsidRDefault="00776E63" w:rsidP="00C610A0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511.500,00</w:t>
            </w:r>
          </w:p>
        </w:tc>
      </w:tr>
      <w:tr w:rsidR="00776E63" w:rsidRPr="00776E63" w14:paraId="6FB933DF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585C4D7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Nematerijalna proizvedena imovina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8145978" w14:textId="77777777" w:rsidR="00776E63" w:rsidRPr="00776E63" w:rsidRDefault="00776E63" w:rsidP="00D75959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391.000,00</w:t>
            </w:r>
          </w:p>
        </w:tc>
      </w:tr>
      <w:tr w:rsidR="00776E63" w:rsidRPr="00776E63" w14:paraId="7AFE4150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F07E5B4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Doprinosi na plaće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D03EF40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288.000,00</w:t>
            </w:r>
          </w:p>
        </w:tc>
      </w:tr>
      <w:tr w:rsidR="00776E63" w:rsidRPr="00776E63" w14:paraId="1B46D06C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071C9CD1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Dodatna ulaganja na građevinskim objektima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FB8B00D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250.000,00</w:t>
            </w:r>
          </w:p>
        </w:tc>
      </w:tr>
      <w:tr w:rsidR="00776E63" w:rsidRPr="00776E63" w14:paraId="368E7026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06B66FB8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Materijalna imovina - prirodna bogatstva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FE886F7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200.000,00</w:t>
            </w:r>
          </w:p>
        </w:tc>
      </w:tr>
      <w:tr w:rsidR="00776E63" w:rsidRPr="00776E63" w14:paraId="6E3B5B3D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171210C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Pomoći proračunskim korisnicima drugih proračuna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C0D8886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194.000,00</w:t>
            </w:r>
          </w:p>
        </w:tc>
      </w:tr>
      <w:tr w:rsidR="00776E63" w:rsidRPr="00776E63" w14:paraId="309EC375" w14:textId="77777777" w:rsidTr="00776E63">
        <w:trPr>
          <w:trHeight w:hRule="exact" w:val="400"/>
        </w:trPr>
        <w:tc>
          <w:tcPr>
            <w:tcW w:w="8200" w:type="dxa"/>
            <w:gridSpan w:val="6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628F0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Naziv</w:t>
            </w:r>
          </w:p>
        </w:tc>
        <w:tc>
          <w:tcPr>
            <w:tcW w:w="2920" w:type="dxa"/>
            <w:gridSpan w:val="8"/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D623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Iznos</w:t>
            </w:r>
          </w:p>
        </w:tc>
      </w:tr>
      <w:tr w:rsidR="00776E63" w:rsidRPr="00776E63" w14:paraId="70EBE934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55BD3EA9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Naknade troškova zaposlenima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819CD7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184.600,00</w:t>
            </w:r>
          </w:p>
        </w:tc>
      </w:tr>
      <w:tr w:rsidR="00776E63" w:rsidRPr="00776E63" w14:paraId="19D619B4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255E58B8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Ostali rashodi za zaposlene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F7E42D1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81.900,00</w:t>
            </w:r>
          </w:p>
        </w:tc>
      </w:tr>
      <w:tr w:rsidR="00776E63" w:rsidRPr="00776E63" w14:paraId="626AA7C8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45A4D6B2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Dodatna ulaganja na postrojenjima i opremi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FCD4F5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50.000,00</w:t>
            </w:r>
          </w:p>
        </w:tc>
      </w:tr>
      <w:tr w:rsidR="00776E63" w:rsidRPr="00776E63" w14:paraId="17331F85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30B38D4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Subvencije trgovačkim društvima u javnom sektoru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340C785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50.000,00</w:t>
            </w:r>
          </w:p>
        </w:tc>
      </w:tr>
      <w:tr w:rsidR="00776E63" w:rsidRPr="00776E63" w14:paraId="7B4B8CD6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F4D01D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Ostali financijski rashodi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84D5F3D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28.000,00</w:t>
            </w:r>
          </w:p>
        </w:tc>
      </w:tr>
      <w:tr w:rsidR="00776E63" w:rsidRPr="00776E63" w14:paraId="178840A4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C66DA3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Kamate za primljene kredite i zajmove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0CF309A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9.000,00</w:t>
            </w:r>
          </w:p>
        </w:tc>
      </w:tr>
      <w:tr w:rsidR="00776E63" w:rsidRPr="00776E63" w14:paraId="0AD139A7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61248BFF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Kapitalne pomoći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21BAD39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1.000,00</w:t>
            </w:r>
          </w:p>
        </w:tc>
      </w:tr>
      <w:tr w:rsidR="00776E63" w:rsidRPr="00776E63" w14:paraId="233C84CB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200" w:type="dxa"/>
              <w:bottom w:w="0" w:type="dxa"/>
              <w:right w:w="100" w:type="dxa"/>
            </w:tcMar>
            <w:vAlign w:val="center"/>
          </w:tcPr>
          <w:p w14:paraId="179D7C42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Kapitalne donacije</w:t>
            </w:r>
          </w:p>
        </w:tc>
        <w:tc>
          <w:tcPr>
            <w:tcW w:w="2920" w:type="dxa"/>
            <w:gridSpan w:val="8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FB4B97C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776E63" w:rsidRPr="00776E63" w14:paraId="41E94DE4" w14:textId="77777777" w:rsidTr="00776E63">
        <w:trPr>
          <w:trHeight w:hRule="exact" w:val="400"/>
        </w:trPr>
        <w:tc>
          <w:tcPr>
            <w:tcW w:w="82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F22CE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Sveukupno</w:t>
            </w:r>
          </w:p>
        </w:tc>
        <w:tc>
          <w:tcPr>
            <w:tcW w:w="28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21D40" w14:textId="77777777" w:rsidR="00776E63" w:rsidRPr="007369F1" w:rsidRDefault="00776E63" w:rsidP="00776E63">
            <w:pPr>
              <w:rPr>
                <w:rFonts w:cstheme="minorHAnsi"/>
                <w:b/>
                <w:sz w:val="24"/>
                <w:szCs w:val="24"/>
              </w:rPr>
            </w:pPr>
            <w:r w:rsidRPr="00776E63">
              <w:rPr>
                <w:rFonts w:cstheme="minorHAnsi"/>
                <w:b/>
                <w:sz w:val="24"/>
                <w:szCs w:val="24"/>
              </w:rPr>
              <w:t>30.362.713,00</w:t>
            </w:r>
          </w:p>
          <w:p w14:paraId="36A7287B" w14:textId="4F34B0DE" w:rsidR="0054127F" w:rsidRPr="00776E63" w:rsidRDefault="0054127F" w:rsidP="00776E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" w:type="dxa"/>
          </w:tcPr>
          <w:p w14:paraId="45C8C2E3" w14:textId="77777777" w:rsidR="00776E63" w:rsidRPr="00776E63" w:rsidRDefault="00776E63" w:rsidP="00776E6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3BFD230" w14:textId="6C94ED98" w:rsidR="00253C25" w:rsidRPr="007369F1" w:rsidRDefault="00253C25" w:rsidP="00355D39">
      <w:pPr>
        <w:rPr>
          <w:rFonts w:cstheme="minorHAnsi"/>
          <w:sz w:val="24"/>
          <w:szCs w:val="24"/>
        </w:rPr>
      </w:pPr>
    </w:p>
    <w:p w14:paraId="286BE48B" w14:textId="4E2B79F1" w:rsidR="00495BBA" w:rsidRPr="007369F1" w:rsidRDefault="00495BBA" w:rsidP="00355D39">
      <w:pPr>
        <w:rPr>
          <w:rFonts w:cstheme="minorHAnsi"/>
          <w:sz w:val="24"/>
          <w:szCs w:val="24"/>
        </w:rPr>
      </w:pPr>
    </w:p>
    <w:p w14:paraId="74F1FD65" w14:textId="02930CA6" w:rsidR="00495BBA" w:rsidRPr="007369F1" w:rsidRDefault="00495BBA" w:rsidP="00355D39">
      <w:pPr>
        <w:rPr>
          <w:rFonts w:cstheme="minorHAnsi"/>
          <w:sz w:val="24"/>
          <w:szCs w:val="24"/>
        </w:rPr>
      </w:pPr>
    </w:p>
    <w:p w14:paraId="5E58E0A5" w14:textId="77777777" w:rsidR="00495BBA" w:rsidRPr="007369F1" w:rsidRDefault="00495BBA" w:rsidP="00355D39">
      <w:pPr>
        <w:rPr>
          <w:rFonts w:cstheme="minorHAnsi"/>
          <w:sz w:val="24"/>
          <w:szCs w:val="24"/>
        </w:rPr>
      </w:pPr>
    </w:p>
    <w:p w14:paraId="24C0FE59" w14:textId="528B80D1" w:rsidR="009F460D" w:rsidRDefault="00495BBA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</w:rPr>
        <w:drawing>
          <wp:inline distT="0" distB="0" distL="0" distR="0" wp14:anchorId="3FE55419" wp14:editId="5CF6DEDD">
            <wp:extent cx="5760720" cy="2752090"/>
            <wp:effectExtent l="0" t="0" r="0" b="0"/>
            <wp:docPr id="66" name="Slika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9A28C" w14:textId="77777777" w:rsidR="007C13F4" w:rsidRPr="007369F1" w:rsidRDefault="007C13F4" w:rsidP="00355D39">
      <w:pPr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6452"/>
        <w:gridCol w:w="1694"/>
      </w:tblGrid>
      <w:tr w:rsidR="00AA463F" w:rsidRPr="00AA463F" w14:paraId="327FFCFA" w14:textId="77777777" w:rsidTr="00A56D07">
        <w:trPr>
          <w:trHeight w:val="432"/>
        </w:trPr>
        <w:tc>
          <w:tcPr>
            <w:tcW w:w="1021" w:type="dxa"/>
            <w:tcBorders>
              <w:top w:val="single" w:sz="15" w:space="0" w:color="000000"/>
              <w:left w:val="nil"/>
              <w:bottom w:val="single" w:sz="15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8D2DB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18"/>
                <w:szCs w:val="20"/>
                <w:lang w:eastAsia="hr-HR"/>
              </w:rPr>
              <w:lastRenderedPageBreak/>
              <w:t>BROJ KONTA</w:t>
            </w:r>
          </w:p>
        </w:tc>
        <w:tc>
          <w:tcPr>
            <w:tcW w:w="7922" w:type="dxa"/>
            <w:tcBorders>
              <w:top w:val="single" w:sz="15" w:space="0" w:color="000000"/>
              <w:left w:val="nil"/>
              <w:bottom w:val="single" w:sz="15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bottom"/>
          </w:tcPr>
          <w:p w14:paraId="47201B8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18"/>
                <w:szCs w:val="20"/>
                <w:lang w:eastAsia="hr-HR"/>
              </w:rPr>
              <w:t>VRSTA PRIHODA / RASHODA</w:t>
            </w:r>
          </w:p>
        </w:tc>
        <w:tc>
          <w:tcPr>
            <w:tcW w:w="1828" w:type="dxa"/>
            <w:tcBorders>
              <w:top w:val="single" w:sz="15" w:space="0" w:color="000000"/>
              <w:left w:val="nil"/>
              <w:bottom w:val="single" w:sz="15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bottom"/>
          </w:tcPr>
          <w:p w14:paraId="35CDC80A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18"/>
                <w:szCs w:val="20"/>
                <w:lang w:eastAsia="hr-HR"/>
              </w:rPr>
              <w:t>PLANIRANO</w:t>
            </w:r>
          </w:p>
        </w:tc>
      </w:tr>
      <w:tr w:rsidR="00AA463F" w:rsidRPr="00AA463F" w14:paraId="115D9738" w14:textId="77777777" w:rsidTr="00A56D07">
        <w:trPr>
          <w:trHeight w:val="35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18D86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0"/>
                <w:szCs w:val="20"/>
                <w:lang w:eastAsia="hr-HR"/>
              </w:rPr>
            </w:pP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bottom"/>
          </w:tcPr>
          <w:p w14:paraId="1B32387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0"/>
                <w:szCs w:val="20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bottom"/>
          </w:tcPr>
          <w:p w14:paraId="70ABFEDF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0"/>
                <w:szCs w:val="20"/>
                <w:lang w:eastAsia="hr-HR"/>
              </w:rPr>
            </w:pPr>
          </w:p>
        </w:tc>
      </w:tr>
      <w:tr w:rsidR="00AA463F" w:rsidRPr="00AA463F" w14:paraId="75D1C3FF" w14:textId="77777777" w:rsidTr="00A56D07">
        <w:trPr>
          <w:trHeight w:val="205"/>
        </w:trPr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7EE98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</w:tr>
      <w:tr w:rsidR="00AA463F" w:rsidRPr="00AA463F" w14:paraId="7CAEFAE8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58F35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7B30A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059843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27.888.924,00</w:t>
            </w:r>
          </w:p>
        </w:tc>
      </w:tr>
      <w:tr w:rsidR="00AA463F" w:rsidRPr="00AA463F" w14:paraId="29F81E34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DC9BC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61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51FBB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Prihodi od poreza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315E36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3.310.270,00</w:t>
            </w:r>
          </w:p>
        </w:tc>
      </w:tr>
      <w:tr w:rsidR="00AA463F" w:rsidRPr="00AA463F" w14:paraId="2AFB3F6E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AB698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611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FC92E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Porez i prirez na dohodak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9C4B2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2.932.270,00</w:t>
            </w:r>
          </w:p>
        </w:tc>
      </w:tr>
      <w:tr w:rsidR="00AA463F" w:rsidRPr="00AA463F" w14:paraId="0966963E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BD298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613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EE7C8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Porezi na imovinu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2C1D2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</w:tr>
      <w:tr w:rsidR="00AA463F" w:rsidRPr="00AA463F" w14:paraId="77FF4CE8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9E89C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614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18C5E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Porezi na robu i usluge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6C04C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AA463F" w:rsidRPr="00AA463F" w14:paraId="5BBF0D4C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36569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616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A4D7D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Ostali prihodi od poreza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FA208A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AA463F" w:rsidRPr="00AA463F" w14:paraId="0C6DA0A0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6DFB2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49834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3F0348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17.052.121,00</w:t>
            </w:r>
          </w:p>
        </w:tc>
      </w:tr>
      <w:tr w:rsidR="00AA463F" w:rsidRPr="00AA463F" w14:paraId="3D63F9D1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B7C7D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632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7A16F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od međunarodnih organizacija te institucija i tijela EU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CF5E5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AA463F" w:rsidRPr="00AA463F" w14:paraId="3DC6BA82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738D3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633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FD12A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proračunu iz drugih proračuna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C0854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15.324.521,00</w:t>
            </w:r>
          </w:p>
        </w:tc>
      </w:tr>
      <w:tr w:rsidR="00AA463F" w:rsidRPr="00AA463F" w14:paraId="7C0D8C8D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EDD76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634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6D83E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od izvanproračunskih korisnika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691314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145.000,00</w:t>
            </w:r>
          </w:p>
        </w:tc>
      </w:tr>
      <w:tr w:rsidR="00AA463F" w:rsidRPr="00AA463F" w14:paraId="150307A8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D5F67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636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5CBC7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proračunskim korisnicima iz proračuna koji im nije nadležan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B6485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80.600,00</w:t>
            </w:r>
          </w:p>
        </w:tc>
      </w:tr>
      <w:tr w:rsidR="00AA463F" w:rsidRPr="00AA463F" w14:paraId="17AA48CF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4972C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638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C4FF5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temeljem prijenosa EU sredstava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850F56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1.402.000,00</w:t>
            </w:r>
          </w:p>
        </w:tc>
      </w:tr>
      <w:tr w:rsidR="00AA463F" w:rsidRPr="00AA463F" w14:paraId="7F5FF2E3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B7FCB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662E2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Prihodi od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0560D1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4.834.533,00</w:t>
            </w:r>
          </w:p>
        </w:tc>
      </w:tr>
      <w:tr w:rsidR="00AA463F" w:rsidRPr="00AA463F" w14:paraId="40EF4AFD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F5DAD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641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D82A3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Prihodi od financijske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D852D9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5.020,00</w:t>
            </w:r>
          </w:p>
        </w:tc>
      </w:tr>
      <w:tr w:rsidR="00AA463F" w:rsidRPr="00AA463F" w14:paraId="477F5653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1CA50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642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F2C9B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Prihodi od nefinancijske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314DB7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4.829.513,00</w:t>
            </w:r>
          </w:p>
        </w:tc>
      </w:tr>
      <w:tr w:rsidR="00AA463F" w:rsidRPr="00AA463F" w14:paraId="67D344ED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1F76C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1BCAB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3BB674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2.680.000,00</w:t>
            </w:r>
          </w:p>
        </w:tc>
      </w:tr>
      <w:tr w:rsidR="00AA463F" w:rsidRPr="00AA463F" w14:paraId="5CCDA6FF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0813B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651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E882D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Upravne i administrativne pristojbe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F0FAA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1.215.000,00</w:t>
            </w:r>
          </w:p>
        </w:tc>
      </w:tr>
      <w:tr w:rsidR="00AA463F" w:rsidRPr="00AA463F" w14:paraId="7C9D75DC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8C70E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652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D4602E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Prihodi po posebnim propisima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7A8DC4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615.000,00</w:t>
            </w:r>
          </w:p>
        </w:tc>
      </w:tr>
      <w:tr w:rsidR="00AA463F" w:rsidRPr="00AA463F" w14:paraId="44F22863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BF7B1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653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E14F0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Komunalni doprinosi i naknade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A0E806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850.000,00</w:t>
            </w:r>
          </w:p>
        </w:tc>
      </w:tr>
      <w:tr w:rsidR="00AA463F" w:rsidRPr="00AA463F" w14:paraId="78FE9D63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0441B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68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591A7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Kazne, upravne mjere i ostali prihodi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580D30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AA463F" w:rsidRPr="00AA463F" w14:paraId="3BDCE70C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E8CC9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681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FD667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Kazne i upravne mjere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4FCFA0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AA463F" w:rsidRPr="00AA463F" w14:paraId="684DFC28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987A7F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683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A02A6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Ostali prihodi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86E00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AA463F" w:rsidRPr="00AA463F" w14:paraId="5C3527E3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CF758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DCA49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A2376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152.000,00</w:t>
            </w:r>
          </w:p>
        </w:tc>
      </w:tr>
      <w:tr w:rsidR="00AA463F" w:rsidRPr="00AA463F" w14:paraId="70754975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4820C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1D7E8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Prihodi od prodaje neproizvedene dugotrajne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8BE8F7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152.000,00</w:t>
            </w:r>
          </w:p>
        </w:tc>
      </w:tr>
      <w:tr w:rsidR="00AA463F" w:rsidRPr="00AA463F" w14:paraId="1927BCF1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9005E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711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3FB7F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Prihodi od prodaje materijalne imovine - prirodnih bogatstava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80CC3A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152.000,00</w:t>
            </w:r>
          </w:p>
        </w:tc>
      </w:tr>
      <w:tr w:rsidR="00AA463F" w:rsidRPr="00AA463F" w14:paraId="6432A867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88244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E53AA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08A1C4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13.839.663,00</w:t>
            </w:r>
          </w:p>
        </w:tc>
      </w:tr>
      <w:tr w:rsidR="00AA463F" w:rsidRPr="00AA463F" w14:paraId="6D803D85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736D3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31526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335CEA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2.433.400,00</w:t>
            </w:r>
          </w:p>
        </w:tc>
      </w:tr>
      <w:tr w:rsidR="00AA463F" w:rsidRPr="00AA463F" w14:paraId="08530A16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C5003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A62334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A19161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2.063.500,00</w:t>
            </w:r>
          </w:p>
        </w:tc>
      </w:tr>
      <w:tr w:rsidR="00AA463F" w:rsidRPr="00AA463F" w14:paraId="31DC0D61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B6AB4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D5D954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FF1BD9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81.900,00</w:t>
            </w:r>
          </w:p>
        </w:tc>
      </w:tr>
      <w:tr w:rsidR="00AA463F" w:rsidRPr="00AA463F" w14:paraId="6E2B3414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FA08E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341E0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717890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288.000,00</w:t>
            </w:r>
          </w:p>
        </w:tc>
      </w:tr>
      <w:tr w:rsidR="00AA463F" w:rsidRPr="00AA463F" w14:paraId="2EB824A0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79E89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DBBB8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B6BE87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6.556.263,00</w:t>
            </w:r>
          </w:p>
        </w:tc>
      </w:tr>
      <w:tr w:rsidR="00AA463F" w:rsidRPr="00AA463F" w14:paraId="26E4BB80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61E7F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0CC06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3E08CF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184.600,00</w:t>
            </w:r>
          </w:p>
        </w:tc>
      </w:tr>
      <w:tr w:rsidR="00AA463F" w:rsidRPr="00AA463F" w14:paraId="46AE4509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F9F03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81829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7AAF91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982.820,00</w:t>
            </w:r>
          </w:p>
        </w:tc>
      </w:tr>
      <w:tr w:rsidR="00AA463F" w:rsidRPr="00AA463F" w14:paraId="2C7424D9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9B51A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99007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B2911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4.602.243,00</w:t>
            </w:r>
          </w:p>
        </w:tc>
      </w:tr>
      <w:tr w:rsidR="00AA463F" w:rsidRPr="00AA463F" w14:paraId="0AC98AA9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B6735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73E0FE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8B4B03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786.600,00</w:t>
            </w:r>
          </w:p>
        </w:tc>
      </w:tr>
      <w:tr w:rsidR="00AA463F" w:rsidRPr="00AA463F" w14:paraId="5A3E00BA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D91D54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47189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8793C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37.000,00</w:t>
            </w:r>
          </w:p>
        </w:tc>
      </w:tr>
      <w:tr w:rsidR="00AA463F" w:rsidRPr="00AA463F" w14:paraId="1E6F528B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AED6EF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342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784FD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9C9E3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9.000,00</w:t>
            </w:r>
          </w:p>
        </w:tc>
      </w:tr>
      <w:tr w:rsidR="00AA463F" w:rsidRPr="00AA463F" w14:paraId="421CEDB9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BE63CE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07B05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05305B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28.000,00</w:t>
            </w:r>
          </w:p>
        </w:tc>
      </w:tr>
      <w:tr w:rsidR="00AA463F" w:rsidRPr="00AA463F" w14:paraId="25EB8188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D8A3C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10E84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AAFE5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830.000,00</w:t>
            </w:r>
          </w:p>
        </w:tc>
      </w:tr>
      <w:tr w:rsidR="00AA463F" w:rsidRPr="00AA463F" w14:paraId="2C11B0DA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D50DE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lastRenderedPageBreak/>
              <w:t>351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834C6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17046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AA463F" w:rsidRPr="00AA463F" w14:paraId="7BF3642F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BA5A3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352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239A3E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E10115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780.000,00</w:t>
            </w:r>
          </w:p>
        </w:tc>
      </w:tr>
      <w:tr w:rsidR="00AA463F" w:rsidRPr="00AA463F" w14:paraId="60342590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574BF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0959E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CAEEB4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705.500,00</w:t>
            </w:r>
          </w:p>
        </w:tc>
      </w:tr>
      <w:tr w:rsidR="00AA463F" w:rsidRPr="00AA463F" w14:paraId="2E4A613A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91EBA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362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0AB73E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međunarodnim organizacijama te institucijama i tijelima EU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24A13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511.500,00</w:t>
            </w:r>
          </w:p>
        </w:tc>
      </w:tr>
      <w:tr w:rsidR="00AA463F" w:rsidRPr="00AA463F" w14:paraId="5A8132A2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80AD2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366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7FD57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Pomoći proračunskim korisnicima drugih proračuna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2DDCEC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194.000,00</w:t>
            </w:r>
          </w:p>
        </w:tc>
      </w:tr>
      <w:tr w:rsidR="00AA463F" w:rsidRPr="00AA463F" w14:paraId="313B97E1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80561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73265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91BE3A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1.609.500,00</w:t>
            </w:r>
          </w:p>
        </w:tc>
      </w:tr>
      <w:tr w:rsidR="00AA463F" w:rsidRPr="00AA463F" w14:paraId="1B51993D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3E604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00D0A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513B0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1.609.500,00</w:t>
            </w:r>
          </w:p>
        </w:tc>
      </w:tr>
      <w:tr w:rsidR="00AA463F" w:rsidRPr="00AA463F" w14:paraId="1885FA29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70870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F84D5E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FBCC95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1.668.000,00</w:t>
            </w:r>
          </w:p>
        </w:tc>
      </w:tr>
      <w:tr w:rsidR="00AA463F" w:rsidRPr="00AA463F" w14:paraId="2ABD28C9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DAB6A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9E3AF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494A89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1.667.000,00</w:t>
            </w:r>
          </w:p>
        </w:tc>
      </w:tr>
      <w:tr w:rsidR="00AA463F" w:rsidRPr="00AA463F" w14:paraId="479F16F5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5D277A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382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44B98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8D450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A463F" w:rsidRPr="00AA463F" w14:paraId="56BCDE30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408BFF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386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478B0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Kapitalne pomoći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AE74A0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AA463F" w:rsidRPr="00AA463F" w14:paraId="329DB96B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A4BCE4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EF4E6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A045A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14.523.050,00</w:t>
            </w:r>
          </w:p>
        </w:tc>
      </w:tr>
      <w:tr w:rsidR="00AA463F" w:rsidRPr="00AA463F" w14:paraId="4D255450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DF00D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30BA3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65601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AA463F" w:rsidRPr="00AA463F" w14:paraId="4E2D9411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204CD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411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2FB9E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Materijalna imovina - prirodna bogatstva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FBB3C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AA463F" w:rsidRPr="00AA463F" w14:paraId="4E42C52E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962CC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410857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E9CBF8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14.023.050,00</w:t>
            </w:r>
          </w:p>
        </w:tc>
      </w:tr>
      <w:tr w:rsidR="00AA463F" w:rsidRPr="00AA463F" w14:paraId="657FB9C2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93589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BB764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B4286D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13.028.050,00</w:t>
            </w:r>
          </w:p>
        </w:tc>
      </w:tr>
      <w:tr w:rsidR="00AA463F" w:rsidRPr="00AA463F" w14:paraId="53E13593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063159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A0166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890712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604.000,00</w:t>
            </w:r>
          </w:p>
        </w:tc>
      </w:tr>
      <w:tr w:rsidR="00AA463F" w:rsidRPr="00AA463F" w14:paraId="55EC2D01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D121F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426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F0FF6B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Nematerijalna proizvedena imovina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788DFF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391.000,00</w:t>
            </w:r>
          </w:p>
        </w:tc>
      </w:tr>
      <w:tr w:rsidR="00AA463F" w:rsidRPr="00AA463F" w14:paraId="5D4CB114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87502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1A213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78EDEE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300.000,00</w:t>
            </w:r>
          </w:p>
        </w:tc>
      </w:tr>
      <w:tr w:rsidR="00AA463F" w:rsidRPr="00AA463F" w14:paraId="00751F2F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32429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451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30FA5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009587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250.000,00</w:t>
            </w:r>
          </w:p>
        </w:tc>
      </w:tr>
      <w:tr w:rsidR="00AA463F" w:rsidRPr="00AA463F" w14:paraId="2F4D8D96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39F7F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452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EA6073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Dodatna ulaganja na postrojenjima i opremi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82F715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AA463F" w:rsidRPr="00AA463F" w14:paraId="4D77E4A3" w14:textId="77777777" w:rsidTr="00A56D07">
        <w:trPr>
          <w:trHeight w:val="281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3D8CBB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0"/>
                <w:szCs w:val="20"/>
                <w:lang w:eastAsia="hr-HR"/>
              </w:rPr>
            </w:pP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4CC896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0"/>
                <w:szCs w:val="20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B7F67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0"/>
                <w:szCs w:val="20"/>
                <w:lang w:eastAsia="hr-HR"/>
              </w:rPr>
            </w:pPr>
          </w:p>
        </w:tc>
      </w:tr>
      <w:tr w:rsidR="00AA463F" w:rsidRPr="00AA463F" w14:paraId="74B62171" w14:textId="77777777" w:rsidTr="00A56D07">
        <w:trPr>
          <w:trHeight w:val="205"/>
        </w:trPr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8B292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B. RAČUN ZADUŽIVANJA/FINANCIRANJA</w:t>
            </w:r>
          </w:p>
        </w:tc>
      </w:tr>
      <w:tr w:rsidR="00AA463F" w:rsidRPr="00AA463F" w14:paraId="3FE5D544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2DE450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9C9912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A9105F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2.000.000,00</w:t>
            </w:r>
          </w:p>
        </w:tc>
      </w:tr>
      <w:tr w:rsidR="00AA463F" w:rsidRPr="00AA463F" w14:paraId="4BB6A3EA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3379D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84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D68C78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Primici od zaduživanja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D79D33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2.000.000,00</w:t>
            </w:r>
          </w:p>
        </w:tc>
      </w:tr>
      <w:tr w:rsidR="00AA463F" w:rsidRPr="00AA463F" w14:paraId="28F02C1B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BB218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844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02D405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Primljeni krediti i zajmovi od kreditnih i ostalih financijskih institucija izvan javnog sektora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8CADB1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2.000.000,00</w:t>
            </w:r>
          </w:p>
        </w:tc>
      </w:tr>
      <w:tr w:rsidR="00AA463F" w:rsidRPr="00AA463F" w14:paraId="489E0EE2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D8C241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A1052A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4FF605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FFFFFF"/>
                <w:sz w:val="20"/>
                <w:szCs w:val="20"/>
                <w:lang w:eastAsia="hr-HR"/>
              </w:rPr>
              <w:t>2.000.000,00</w:t>
            </w:r>
          </w:p>
        </w:tc>
      </w:tr>
      <w:tr w:rsidR="00AA463F" w:rsidRPr="00AA463F" w14:paraId="07B7C31E" w14:textId="77777777" w:rsidTr="00A56D07">
        <w:trPr>
          <w:trHeight w:val="14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ADD19C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4F41E4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9F70D1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b/>
                <w:color w:val="000000"/>
                <w:sz w:val="20"/>
                <w:szCs w:val="20"/>
                <w:lang w:eastAsia="hr-HR"/>
              </w:rPr>
              <w:t>2.000.000,00</w:t>
            </w:r>
          </w:p>
        </w:tc>
      </w:tr>
      <w:tr w:rsidR="00AA463F" w:rsidRPr="00AA463F" w14:paraId="1CA5CD51" w14:textId="77777777" w:rsidTr="00A56D07">
        <w:trPr>
          <w:trHeight w:val="685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C50A6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544</w:t>
            </w:r>
          </w:p>
        </w:tc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52DB7BD" w14:textId="77777777" w:rsidR="00AA463F" w:rsidRPr="00AA463F" w:rsidRDefault="00AA463F" w:rsidP="00AA463F">
            <w:pPr>
              <w:spacing w:after="0"/>
              <w:jc w:val="lef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Otplata glavnice primljenih kredita i zajmova od kreditnih i ostalih financijskih institucija izvan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5EE93B8" w14:textId="77777777" w:rsidR="00AA463F" w:rsidRPr="00AA463F" w:rsidRDefault="00AA463F" w:rsidP="00AA463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A463F">
              <w:rPr>
                <w:rFonts w:eastAsia="Arial" w:cstheme="minorHAnsi"/>
                <w:color w:val="000000"/>
                <w:sz w:val="20"/>
                <w:szCs w:val="20"/>
                <w:lang w:eastAsia="hr-HR"/>
              </w:rPr>
              <w:t>2.000.000,00</w:t>
            </w:r>
          </w:p>
        </w:tc>
      </w:tr>
    </w:tbl>
    <w:p w14:paraId="631F80CC" w14:textId="77777777" w:rsidR="00AA463F" w:rsidRPr="007369F1" w:rsidRDefault="00AA463F" w:rsidP="00355D39">
      <w:pPr>
        <w:rPr>
          <w:rFonts w:cstheme="minorHAnsi"/>
          <w:b/>
          <w:bCs/>
          <w:sz w:val="24"/>
          <w:szCs w:val="24"/>
        </w:rPr>
      </w:pPr>
    </w:p>
    <w:p w14:paraId="3984D942" w14:textId="388F92BE" w:rsidR="00AA463F" w:rsidRPr="007369F1" w:rsidRDefault="00AA463F" w:rsidP="00355D39">
      <w:pPr>
        <w:rPr>
          <w:rFonts w:cstheme="minorHAnsi"/>
          <w:b/>
          <w:bCs/>
          <w:sz w:val="24"/>
          <w:szCs w:val="24"/>
        </w:rPr>
      </w:pPr>
    </w:p>
    <w:p w14:paraId="76FD4DB9" w14:textId="6E9BB614" w:rsidR="00AA463F" w:rsidRPr="007369F1" w:rsidRDefault="00AA463F" w:rsidP="00355D39">
      <w:pPr>
        <w:rPr>
          <w:rFonts w:cstheme="minorHAnsi"/>
          <w:b/>
          <w:bCs/>
          <w:sz w:val="24"/>
          <w:szCs w:val="24"/>
        </w:rPr>
      </w:pPr>
    </w:p>
    <w:p w14:paraId="66A5117A" w14:textId="659C6B08" w:rsidR="00AA463F" w:rsidRPr="007369F1" w:rsidRDefault="00AA463F" w:rsidP="00355D39">
      <w:pPr>
        <w:rPr>
          <w:rFonts w:cstheme="minorHAnsi"/>
          <w:b/>
          <w:bCs/>
          <w:sz w:val="24"/>
          <w:szCs w:val="24"/>
        </w:rPr>
      </w:pPr>
    </w:p>
    <w:p w14:paraId="3CC2F975" w14:textId="1EE8D865" w:rsidR="00AA463F" w:rsidRPr="007369F1" w:rsidRDefault="00AA463F" w:rsidP="00355D39">
      <w:pPr>
        <w:rPr>
          <w:rFonts w:cstheme="minorHAnsi"/>
          <w:b/>
          <w:bCs/>
          <w:sz w:val="24"/>
          <w:szCs w:val="24"/>
        </w:rPr>
      </w:pPr>
    </w:p>
    <w:p w14:paraId="22F214F5" w14:textId="726036D1" w:rsidR="00AA463F" w:rsidRDefault="00AA463F" w:rsidP="00355D39">
      <w:pPr>
        <w:rPr>
          <w:rFonts w:cstheme="minorHAnsi"/>
          <w:b/>
          <w:bCs/>
          <w:sz w:val="24"/>
          <w:szCs w:val="24"/>
        </w:rPr>
      </w:pPr>
    </w:p>
    <w:p w14:paraId="7023E57C" w14:textId="77777777" w:rsidR="00D75959" w:rsidRPr="007369F1" w:rsidRDefault="00D75959" w:rsidP="00355D39">
      <w:pPr>
        <w:rPr>
          <w:rFonts w:cstheme="minorHAnsi"/>
          <w:b/>
          <w:bCs/>
          <w:sz w:val="24"/>
          <w:szCs w:val="24"/>
        </w:rPr>
      </w:pPr>
    </w:p>
    <w:p w14:paraId="616AEE89" w14:textId="65B08AA3" w:rsidR="00C610A0" w:rsidRPr="00006270" w:rsidRDefault="00A92710" w:rsidP="00006270">
      <w:pPr>
        <w:pStyle w:val="Odlomakpopisa"/>
        <w:numPr>
          <w:ilvl w:val="0"/>
          <w:numId w:val="14"/>
        </w:numPr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</w:pPr>
      <w:r w:rsidRPr="00006270">
        <w:rPr>
          <w:rFonts w:cstheme="minorHAnsi"/>
          <w:b/>
          <w:bCs/>
          <w:sz w:val="24"/>
          <w:szCs w:val="24"/>
        </w:rPr>
        <w:lastRenderedPageBreak/>
        <w:t>POSEBNI DIO PRORAČUNA ZA 2022.GODINU</w:t>
      </w:r>
      <w:r w:rsidR="00063B1D" w:rsidRPr="007369F1"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  <w:fldChar w:fldCharType="begin"/>
      </w:r>
      <w:r w:rsidR="00063B1D" w:rsidRPr="00006270"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  <w:instrText xml:space="preserve"> LINK </w:instrText>
      </w:r>
      <w:r w:rsidR="00F40ABA"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  <w:instrText xml:space="preserve">Excel.Sheet.12 "C:\\Users\\Marija\\Desktop\\Načelnik\\ReportProjekcijaPlanaProracuna kčkčl.xlsx" IspisProjekcijePlanaProracuna!R12C2:R186C13 </w:instrText>
      </w:r>
      <w:r w:rsidR="00063B1D" w:rsidRPr="00006270"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  <w:instrText xml:space="preserve">\a \f 4 \h </w:instrText>
      </w:r>
      <w:r w:rsidR="00BB7FDC" w:rsidRPr="00006270"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  <w:instrText xml:space="preserve"> \* MERGEFORMAT </w:instrText>
      </w:r>
      <w:r w:rsidR="00063B1D" w:rsidRPr="007369F1">
        <w:rPr>
          <w:rFonts w:eastAsia="Times New Roman" w:cstheme="minorHAnsi"/>
          <w:b/>
          <w:bCs/>
          <w:color w:val="000000"/>
          <w:sz w:val="16"/>
          <w:szCs w:val="16"/>
          <w:lang w:eastAsia="hr-HR"/>
        </w:rPr>
        <w:fldChar w:fldCharType="separate"/>
      </w:r>
    </w:p>
    <w:tbl>
      <w:tblPr>
        <w:tblW w:w="7828" w:type="dxa"/>
        <w:tblLook w:val="04A0" w:firstRow="1" w:lastRow="0" w:firstColumn="1" w:lastColumn="0" w:noHBand="0" w:noVBand="1"/>
      </w:tblPr>
      <w:tblGrid>
        <w:gridCol w:w="756"/>
        <w:gridCol w:w="602"/>
        <w:gridCol w:w="1256"/>
        <w:gridCol w:w="386"/>
        <w:gridCol w:w="1297"/>
        <w:gridCol w:w="346"/>
        <w:gridCol w:w="266"/>
        <w:gridCol w:w="347"/>
        <w:gridCol w:w="266"/>
        <w:gridCol w:w="603"/>
        <w:gridCol w:w="266"/>
        <w:gridCol w:w="59"/>
        <w:gridCol w:w="532"/>
        <w:gridCol w:w="519"/>
        <w:gridCol w:w="327"/>
      </w:tblGrid>
      <w:tr w:rsidR="00C610A0" w:rsidRPr="00C610A0" w14:paraId="41D62791" w14:textId="77777777" w:rsidTr="00B86D0E">
        <w:trPr>
          <w:divId w:val="1550611319"/>
          <w:trHeight w:val="240"/>
        </w:trPr>
        <w:tc>
          <w:tcPr>
            <w:tcW w:w="75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39C6364D" w14:textId="72FFFBC7" w:rsidR="00C610A0" w:rsidRPr="00C610A0" w:rsidRDefault="00C610A0" w:rsidP="00C610A0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  <w:t>BROJ KONTA</w:t>
            </w:r>
          </w:p>
        </w:tc>
        <w:tc>
          <w:tcPr>
            <w:tcW w:w="4153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41DEFD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  <w:t>VRSTA RASHODA / IZDATAKA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6794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7436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2940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490F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9A906" w14:textId="2CDE7A5C" w:rsidR="00C610A0" w:rsidRPr="00C610A0" w:rsidRDefault="00C610A0" w:rsidP="00C610A0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B86D0E" w:rsidRPr="00C610A0" w14:paraId="1FCC8932" w14:textId="77777777" w:rsidTr="00B86D0E">
        <w:trPr>
          <w:divId w:val="1550611319"/>
          <w:trHeight w:val="240"/>
        </w:trPr>
        <w:tc>
          <w:tcPr>
            <w:tcW w:w="75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B8BE1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153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615F1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B89839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58A257B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hr-HR"/>
              </w:rPr>
              <w:t>2022</w:t>
            </w:r>
          </w:p>
        </w:tc>
      </w:tr>
      <w:tr w:rsidR="00C610A0" w:rsidRPr="00C610A0" w14:paraId="457A671C" w14:textId="77777777" w:rsidTr="00B86D0E">
        <w:trPr>
          <w:divId w:val="1550611319"/>
          <w:trHeight w:val="79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80EC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B599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9786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E0E1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F8B6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3E2B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D0FF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B861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44C7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653D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B2B1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0A58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</w:tr>
      <w:tr w:rsidR="00C610A0" w:rsidRPr="00C610A0" w14:paraId="23BA907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03D272D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hr-HR"/>
              </w:rPr>
              <w:t>UKUPNO RASHODI / IZDACI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14:paraId="3B8B870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14:paraId="72C70B5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590B5B4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hr-HR"/>
              </w:rPr>
              <w:t>30.362.713,00</w:t>
            </w:r>
          </w:p>
        </w:tc>
      </w:tr>
      <w:tr w:rsidR="00C610A0" w:rsidRPr="00C610A0" w14:paraId="34D87E8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4745B40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Razdjel 001 OPĆINSKO VIJEĆE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58180EE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2E0009F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528AE0A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487.000,00</w:t>
            </w:r>
          </w:p>
        </w:tc>
      </w:tr>
      <w:tr w:rsidR="00C610A0" w:rsidRPr="00C610A0" w14:paraId="7E05809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707A7BB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Glava 00101 OPĆINSKO VIJEĆE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25E9460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012FF12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2744308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487.000,00</w:t>
            </w:r>
          </w:p>
        </w:tc>
      </w:tr>
      <w:tr w:rsidR="00C610A0" w:rsidRPr="00C610A0" w14:paraId="45F64C80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3422B08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1001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31DC005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005F1C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5F18656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487.000,00</w:t>
            </w:r>
          </w:p>
        </w:tc>
      </w:tr>
      <w:tr w:rsidR="00C610A0" w:rsidRPr="00C610A0" w14:paraId="074E0813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4E1938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A100101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CE68C3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39F28A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BE83BE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276.000,00</w:t>
            </w:r>
          </w:p>
        </w:tc>
      </w:tr>
      <w:tr w:rsidR="00C610A0" w:rsidRPr="00C610A0" w14:paraId="298950A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798728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A100102 Redovna djelatnost političkih stranaka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E6DA22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EF232C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C92746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53.000,00</w:t>
            </w:r>
          </w:p>
        </w:tc>
      </w:tr>
      <w:tr w:rsidR="00C610A0" w:rsidRPr="00C610A0" w14:paraId="5A1CC84D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3E8662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A100104 Savjet mladih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5A371D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A53C54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AC45C7B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4.000,00</w:t>
            </w:r>
          </w:p>
        </w:tc>
      </w:tr>
      <w:tr w:rsidR="00C610A0" w:rsidRPr="00C610A0" w14:paraId="47AB53B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D3D284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A100105 Vijeća nacionalnih manjina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E3F4B1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D3091A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B5003B6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40.000,00</w:t>
            </w:r>
          </w:p>
        </w:tc>
      </w:tr>
      <w:tr w:rsidR="00C610A0" w:rsidRPr="00C610A0" w14:paraId="22C4F54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2B7F51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Tekući projekt T100103 Izbori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6424A2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8226E2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BE81D9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114.000,00</w:t>
            </w:r>
          </w:p>
        </w:tc>
      </w:tr>
      <w:tr w:rsidR="00C610A0" w:rsidRPr="00C610A0" w14:paraId="6AA71D0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7901F46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Razdjel 002 JEDINSTVENI UPRAVNI ODJEL I IZVRŠNO TIJELO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5B096D2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13AC6BE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58B31E8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29.875.713,00</w:t>
            </w:r>
          </w:p>
        </w:tc>
      </w:tr>
      <w:tr w:rsidR="00C610A0" w:rsidRPr="00C610A0" w14:paraId="17F35D9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81246C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2008 Promicanje kulture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033007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FA58E7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D57AF7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</w:tr>
      <w:tr w:rsidR="00C610A0" w:rsidRPr="00C610A0" w14:paraId="72EE2233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E596EB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K200804 S. dom Srijemske Laze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7FA84E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0C8905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9573DE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</w:tr>
      <w:tr w:rsidR="00C610A0" w:rsidRPr="00C610A0" w14:paraId="60CE23D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34A2FE9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Glava 00201 JEDINSTVENI UPRAVNI ODJEL I IZVRŠNO TIJELO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6C0D5DF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57D9A8C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542D16B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28.247.093,00</w:t>
            </w:r>
          </w:p>
        </w:tc>
      </w:tr>
      <w:tr w:rsidR="00C610A0" w:rsidRPr="00C610A0" w14:paraId="1AE4EAB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5F416DA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1001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C199B1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2D602E0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5DD3A16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17.000,00</w:t>
            </w:r>
          </w:p>
        </w:tc>
      </w:tr>
      <w:tr w:rsidR="00C610A0" w:rsidRPr="00C610A0" w14:paraId="59C507F1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B0CCAE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A100101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4D05BF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864724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08141C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17.000,00</w:t>
            </w:r>
          </w:p>
        </w:tc>
      </w:tr>
      <w:tr w:rsidR="00C610A0" w:rsidRPr="00C610A0" w14:paraId="14938AA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76CE9F8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FCB35B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1D7A8E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978A66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3.737.003,00</w:t>
            </w:r>
          </w:p>
        </w:tc>
      </w:tr>
      <w:tr w:rsidR="00C610A0" w:rsidRPr="00C610A0" w14:paraId="3ACD818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B3A804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A200101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E5827A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6F698F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D5757BC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2.111.503,00</w:t>
            </w:r>
          </w:p>
        </w:tc>
      </w:tr>
      <w:tr w:rsidR="00C610A0" w:rsidRPr="00C610A0" w14:paraId="4E90D5A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8EE83F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A200102 Informiranje zajednice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1495A7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62183C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EC9CB8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115.000,00</w:t>
            </w:r>
          </w:p>
        </w:tc>
      </w:tr>
      <w:tr w:rsidR="00C610A0" w:rsidRPr="00C610A0" w14:paraId="1177FE6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5612DB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A200104 Održavanje i upravljanje nekretninama u vlasništvu Općine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C240C0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DEEC2C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BB45D9C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1.430.500,00</w:t>
            </w:r>
          </w:p>
        </w:tc>
      </w:tr>
      <w:tr w:rsidR="00C610A0" w:rsidRPr="00C610A0" w14:paraId="16EBA3A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368130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K200103 Nabava opreme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AAFE52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8F7576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3DFAC8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80.000,00</w:t>
            </w:r>
          </w:p>
        </w:tc>
      </w:tr>
      <w:tr w:rsidR="00C610A0" w:rsidRPr="00C610A0" w14:paraId="4356702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8F1C58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2002 Održavanje komunalne infrastrukture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E33F56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4A59778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54C835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2.214.040,00</w:t>
            </w:r>
          </w:p>
        </w:tc>
      </w:tr>
      <w:tr w:rsidR="00C610A0" w:rsidRPr="00C610A0" w14:paraId="0318EEE0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61944B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A200201 Održavanje javne rasvjete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26DCAF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9103F3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F55368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</w:tr>
      <w:tr w:rsidR="00C610A0" w:rsidRPr="00C610A0" w14:paraId="717D12A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E90AC2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A200202 Održavanje nerazvrstanih cesta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F29A83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C27388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7B12249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230.000,00</w:t>
            </w:r>
          </w:p>
        </w:tc>
      </w:tr>
      <w:tr w:rsidR="00C610A0" w:rsidRPr="00C610A0" w14:paraId="2FC520AA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6424D9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A200203 Uređenje i održavanje groblja i mrtvačnica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8A8671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F86A14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AE64A8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30.000,00</w:t>
            </w:r>
          </w:p>
        </w:tc>
      </w:tr>
      <w:tr w:rsidR="00C610A0" w:rsidRPr="00C610A0" w14:paraId="1A7E46B8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882DF8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A200204 Održavanje javnih zelenih površina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FC5A8E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CEDEA4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E428F3F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1.362.040,00</w:t>
            </w:r>
          </w:p>
        </w:tc>
      </w:tr>
      <w:tr w:rsidR="00C610A0" w:rsidRPr="00C610A0" w14:paraId="2AD1BAB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57FAE28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A200220 Veterinarske usluge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4ED0F57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416688D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59C5E13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213.000,00</w:t>
            </w:r>
          </w:p>
        </w:tc>
      </w:tr>
      <w:tr w:rsidR="00C610A0" w:rsidRPr="00C610A0" w14:paraId="43C2579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AF4168E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A200221 Održavanje građevina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javne odvodnje oborinskih voda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11221E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FAB460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8A958D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11.000,00</w:t>
            </w:r>
          </w:p>
        </w:tc>
      </w:tr>
      <w:tr w:rsidR="00C610A0" w:rsidRPr="00C610A0" w14:paraId="499FA51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1A6549C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A200222 Održavanje čistoće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javnih površina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5088C9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4070F6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DE65D8C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72.000,00</w:t>
            </w:r>
          </w:p>
        </w:tc>
      </w:tr>
      <w:tr w:rsidR="00C610A0" w:rsidRPr="00C610A0" w14:paraId="6026477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C8E40E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A200223 Održavanje građevina, uređaja i predmeta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 xml:space="preserve"> javne namjene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85C789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E8B2C2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C2A5C5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1.000,00</w:t>
            </w:r>
          </w:p>
        </w:tc>
      </w:tr>
      <w:tr w:rsidR="00C610A0" w:rsidRPr="00C610A0" w14:paraId="51EF4DDD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37902E05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K200208 Izgradnja nogostupa, autobusna stajališta i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 xml:space="preserve"> biciklistička staza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3142397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54A3D7F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CA1B02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39F2E8ED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48AE9A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K200209 Dom Novi Jankovci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031B73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E4F21E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CD59CF3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17A531C3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6DE8CFD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K200210 Dvorana za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sastanke Stari Jankovci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2D384E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79F48B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4B5A5C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0BC2E08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772CC59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K200212 Izgradnja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cesta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A16494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404EAB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BACB5AF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6F7AC9FA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E2D633A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K200218 Pomoćna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zgrada za vozila - Eko Jankovci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E44986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896F28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1E2A90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471F898F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4A37F9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K200219 MO Novi Jankovci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F63D4A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3E1AEA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3F55DE3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32F55E5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FED005A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Tekući projekt T200207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Javni radovi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233488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4720FA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06CE49E4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145.000,00</w:t>
            </w:r>
          </w:p>
        </w:tc>
      </w:tr>
      <w:tr w:rsidR="00C610A0" w:rsidRPr="00C610A0" w14:paraId="621CEC6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A31C18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2003 Zaštita okoliša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1DACE5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22A6EB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0E73D07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312.000,00</w:t>
            </w:r>
          </w:p>
        </w:tc>
      </w:tr>
      <w:tr w:rsidR="00C610A0" w:rsidRPr="00C610A0" w14:paraId="4D9F1D6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AA590A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A200205 Izrada dokumentacije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CABCFE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652C9D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1156A63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62.000,00</w:t>
            </w:r>
          </w:p>
        </w:tc>
      </w:tr>
      <w:tr w:rsidR="00C610A0" w:rsidRPr="00C610A0" w14:paraId="4BF3AC0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C38A0A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A200301 Najuređenija okućnica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53793B5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CE6ED8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7233E56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4EA734F3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E1C6BA0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K200302 Energetska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obnova zgrada MO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359D17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7C56AC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B9DC54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</w:tr>
      <w:tr w:rsidR="00C610A0" w:rsidRPr="00C610A0" w14:paraId="034B7B60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FA73287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Program 2004 Organiziranje i provođenje zaštite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i spašavanja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C4A669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D4EB14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EF4E03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1.183.000,00</w:t>
            </w:r>
          </w:p>
        </w:tc>
      </w:tr>
      <w:tr w:rsidR="00C610A0" w:rsidRPr="00C610A0" w14:paraId="3B4D321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1C8C4FB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A200401 Tekuće donacije -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DVD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E39800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EF0F81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D6A1FA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340.000,00</w:t>
            </w:r>
          </w:p>
        </w:tc>
      </w:tr>
      <w:tr w:rsidR="00C610A0" w:rsidRPr="00C610A0" w14:paraId="341A431D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B888AA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A200402 Zaštita i spašavanje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03D109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1B394A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15BA6CA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43.000,00</w:t>
            </w:r>
          </w:p>
        </w:tc>
      </w:tr>
      <w:tr w:rsidR="00C610A0" w:rsidRPr="00C610A0" w14:paraId="26F3C378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E8D7E0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A200403 Crveni križ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529F89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632100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99D69E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50.000,00</w:t>
            </w:r>
          </w:p>
        </w:tc>
      </w:tr>
      <w:tr w:rsidR="00C610A0" w:rsidRPr="00C610A0" w14:paraId="1B8B4B1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09E874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A200404 Zaštita životinja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CB8302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11BB96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FA4ACEF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77E37449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9CC1AA7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lastRenderedPageBreak/>
              <w:t xml:space="preserve">Kapitalni projekt K200405 Vatrogasno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spremište Slakovci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627511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D5E795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C62730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750.000,00</w:t>
            </w:r>
          </w:p>
        </w:tc>
      </w:tr>
      <w:tr w:rsidR="00C610A0" w:rsidRPr="00C610A0" w14:paraId="36F6B3EA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BF0FCD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2005 Udruge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71FD82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BB3741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E791A66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385.000,00</w:t>
            </w:r>
          </w:p>
        </w:tc>
      </w:tr>
      <w:tr w:rsidR="00C610A0" w:rsidRPr="00C610A0" w14:paraId="49A5E38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3160F16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A200501 Tekuće donacije udrugama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F19A44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45C029E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78149BB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305.000,00</w:t>
            </w:r>
          </w:p>
        </w:tc>
      </w:tr>
      <w:tr w:rsidR="00C610A0" w:rsidRPr="00C610A0" w14:paraId="7FDF9B5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C160F7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A200502 Pomoći udrugama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55D857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FD598F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05A363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80.000,00</w:t>
            </w:r>
          </w:p>
        </w:tc>
      </w:tr>
      <w:tr w:rsidR="00C610A0" w:rsidRPr="00C610A0" w14:paraId="75A3571F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0569ED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Program 2006 Razvoj poljoprivrede i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gospodarstva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6184FE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DBF55A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045824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2.449.500,00</w:t>
            </w:r>
          </w:p>
        </w:tc>
      </w:tr>
      <w:tr w:rsidR="00C610A0" w:rsidRPr="00C610A0" w14:paraId="3701AEA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6523A1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A200601 Potpore poljoprivrednicima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B8B920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46E9C5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270A8A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567.000,00</w:t>
            </w:r>
          </w:p>
        </w:tc>
      </w:tr>
      <w:tr w:rsidR="00C610A0" w:rsidRPr="00C610A0" w14:paraId="3B580C9A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69552A5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A200602 Potpore obrtnicima i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gospodarstvenicima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99073F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5BD6D0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F0D468A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212.000,00</w:t>
            </w:r>
          </w:p>
        </w:tc>
      </w:tr>
      <w:tr w:rsidR="00C610A0" w:rsidRPr="00C610A0" w14:paraId="3DEF4DCA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BE83C2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A200603 Razvojna agencija TINTL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7584D3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197989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FC5AF9F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</w:tr>
      <w:tr w:rsidR="00C610A0" w:rsidRPr="00C610A0" w14:paraId="3045DB1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0880EDC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A200604 LAG Srijem i Agroklaster d.o.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EAEC48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1B6F24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27A135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20.000,00</w:t>
            </w:r>
          </w:p>
        </w:tc>
      </w:tr>
      <w:tr w:rsidR="00C610A0" w:rsidRPr="00C610A0" w14:paraId="4646A161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02F39279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A200606 Županisjko natjecanje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orača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5546E28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B6C51B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586FA8C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2.000,00</w:t>
            </w:r>
          </w:p>
        </w:tc>
      </w:tr>
      <w:tr w:rsidR="00C610A0" w:rsidRPr="00C610A0" w14:paraId="7B800E3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EA9DBE2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A200608 Poljoprivredno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zemljište - izmjera i analiza tla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565382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72916B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E58B0B7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1.000,00</w:t>
            </w:r>
          </w:p>
        </w:tc>
      </w:tr>
      <w:tr w:rsidR="00C610A0" w:rsidRPr="00C610A0" w14:paraId="3C8B5E11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AAEDEA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A200609 Centar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kompetencija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1A071D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33B9EA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142D8F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50.000,00</w:t>
            </w:r>
          </w:p>
        </w:tc>
      </w:tr>
      <w:tr w:rsidR="00C610A0" w:rsidRPr="00C610A0" w14:paraId="43A8369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3AD814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Tekući projekt T200607 centrikomNET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2450FE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E80EB7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2D5EB14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1.497.500,00</w:t>
            </w:r>
          </w:p>
        </w:tc>
      </w:tr>
      <w:tr w:rsidR="00C610A0" w:rsidRPr="00C610A0" w14:paraId="5EA87FDF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743B812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Program 2007 Razvoj sporta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i rekreacije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BF9434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496281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F8C265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7.417.000,00</w:t>
            </w:r>
          </w:p>
        </w:tc>
      </w:tr>
      <w:tr w:rsidR="00C610A0" w:rsidRPr="00C610A0" w14:paraId="58A0C700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13E6FCC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A200701 Tekuće donacije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sportskim udrugama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3539A2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94DE17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BCED3D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525.000,00</w:t>
            </w:r>
          </w:p>
        </w:tc>
      </w:tr>
      <w:tr w:rsidR="00C610A0" w:rsidRPr="00C610A0" w14:paraId="2387FC2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AFF2F2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A200702 Održavanje sportskih zgrada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AC1CBE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7B9499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A4927C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1.851.000,00</w:t>
            </w:r>
          </w:p>
        </w:tc>
      </w:tr>
      <w:tr w:rsidR="00C610A0" w:rsidRPr="00C610A0" w14:paraId="1491F31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2E1052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A200703 Mala škola sporta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D8EE68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E2FC36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96937E4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1.000,00</w:t>
            </w:r>
          </w:p>
        </w:tc>
      </w:tr>
      <w:tr w:rsidR="00C610A0" w:rsidRPr="00C610A0" w14:paraId="4E655208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E272A85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A200705 Manifestacije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sportskih udruga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F970B8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0A12FE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2B6805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30.000,00</w:t>
            </w:r>
          </w:p>
        </w:tc>
      </w:tr>
      <w:tr w:rsidR="00C610A0" w:rsidRPr="00C610A0" w14:paraId="330A0FF1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008D600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K200704 Svlačionica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- Orolik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E06705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81108E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090834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10.000,00</w:t>
            </w:r>
          </w:p>
        </w:tc>
      </w:tr>
      <w:tr w:rsidR="00C610A0" w:rsidRPr="00C610A0" w14:paraId="7BD55AE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4126AC4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K200707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Sportsko - rekreacijski centar Gatina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196AF5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CD1FAD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E9100B7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5.000.000,00</w:t>
            </w:r>
          </w:p>
        </w:tc>
      </w:tr>
      <w:tr w:rsidR="00C610A0" w:rsidRPr="00C610A0" w14:paraId="0854766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30E05E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2008 Promicanje kulture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C050D4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8DAB2D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90B7A0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887.000,00</w:t>
            </w:r>
          </w:p>
        </w:tc>
      </w:tr>
      <w:tr w:rsidR="00C610A0" w:rsidRPr="00C610A0" w14:paraId="2C127AF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B4EC81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A200801 Manifestacije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085F44E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49E2C88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C34AE6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60.000,00</w:t>
            </w:r>
          </w:p>
        </w:tc>
      </w:tr>
      <w:tr w:rsidR="00C610A0" w:rsidRPr="00C610A0" w14:paraId="42014C2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C03D9E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A200806 Umjetnost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ACC398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7C7E77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B0821B1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62.000,00</w:t>
            </w:r>
          </w:p>
        </w:tc>
      </w:tr>
      <w:tr w:rsidR="00C610A0" w:rsidRPr="00C610A0" w14:paraId="38D04B9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6D27D1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K200802 Spomenici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4165CF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8F90F4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5CBDC54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42.000,00</w:t>
            </w:r>
          </w:p>
        </w:tc>
      </w:tr>
      <w:tr w:rsidR="00C610A0" w:rsidRPr="00C610A0" w14:paraId="0173BE3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9EFFDB3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K200804 S. dom Srijemske Laze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6E497D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AA0F3F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BBBDF56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</w:tr>
      <w:tr w:rsidR="00C610A0" w:rsidRPr="00C610A0" w14:paraId="6FF2F50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054DA8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K200805 Kulturni centar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250871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65B9A6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33F56D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400.000,00</w:t>
            </w:r>
          </w:p>
        </w:tc>
      </w:tr>
      <w:tr w:rsidR="00C610A0" w:rsidRPr="00C610A0" w14:paraId="6F8FFAB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6B00575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Tekući projekt T200803 Općina/grad prijatelj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djece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9CE3E9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843B53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88CE09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23.000,00</w:t>
            </w:r>
          </w:p>
        </w:tc>
      </w:tr>
      <w:tr w:rsidR="00C610A0" w:rsidRPr="00C610A0" w14:paraId="1118F0BB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192D2E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2009 Obrazovanje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8B1518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59102E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7285385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26A919F2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04D8007E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A200901 Pomoći školama i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knjižnicama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D978AF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9BBBBA3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21A512D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54EB678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055104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A200902 Predstave i kino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A5EA34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BAA9DB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B70E41A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76F24A39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5EF74B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A200903 Pomoći učenicima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2E5D860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54EC2D9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039E9CC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0692436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816602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A200904 Pomoći studentima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D744E6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1EFA34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1578B93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37E5F76D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4304DFD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A200905 Potpore za edukacije za voditelja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projekta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C2CA3A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78EEEC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169EE4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029EC2E8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C51D2D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Program 2010 Socijalni program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A12251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526034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E579FEA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1.730.500,00</w:t>
            </w:r>
          </w:p>
        </w:tc>
      </w:tr>
      <w:tr w:rsidR="00C610A0" w:rsidRPr="00C610A0" w14:paraId="4B1CB01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FA7EB2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A201001 Udruga Zlatna dob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07F57C8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FB748D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5716AD7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49.000,00</w:t>
            </w:r>
          </w:p>
        </w:tc>
      </w:tr>
      <w:tr w:rsidR="00C610A0" w:rsidRPr="00C610A0" w14:paraId="3A24E8DE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69D4BF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A201002 Jednokratne pomoći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B77E6C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1DCFB9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5ABC80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45.000,00</w:t>
            </w:r>
          </w:p>
        </w:tc>
      </w:tr>
      <w:tr w:rsidR="00C610A0" w:rsidRPr="00C610A0" w14:paraId="34E56968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50654F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A201003 Troškovi stanovanja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EF5F95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D6B839A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0A4949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75.000,00</w:t>
            </w:r>
          </w:p>
        </w:tc>
      </w:tr>
      <w:tr w:rsidR="00C610A0" w:rsidRPr="00C610A0" w14:paraId="324EB077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0097A9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A201004 Troškovi za ogrijev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6B1F64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544318A7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D15A459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70.000,00</w:t>
            </w:r>
          </w:p>
        </w:tc>
      </w:tr>
      <w:tr w:rsidR="00C610A0" w:rsidRPr="00C610A0" w14:paraId="69340537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FD49FAC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A201005 Pomoći građanima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i kućanstvima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AFE462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7D70B2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FD2E8A6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844.500,00</w:t>
            </w:r>
          </w:p>
        </w:tc>
      </w:tr>
      <w:tr w:rsidR="00C610A0" w:rsidRPr="00C610A0" w14:paraId="669BD46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BB8F1D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A201008 Obrazovanje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1218271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D9606A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F89700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524.000,00</w:t>
            </w:r>
          </w:p>
        </w:tc>
      </w:tr>
      <w:tr w:rsidR="00C610A0" w:rsidRPr="00C610A0" w14:paraId="64A4A89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3311432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A201009 Zaštita životinja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CE0774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A4D2369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C542F3B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113.000,00</w:t>
            </w:r>
          </w:p>
        </w:tc>
      </w:tr>
      <w:tr w:rsidR="00C610A0" w:rsidRPr="00C610A0" w14:paraId="79A9A7FA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BE462E4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Aktivnost A201010 Zdravstvo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3B27F4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1C96DFC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78D0FF2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10.000,00</w:t>
            </w:r>
          </w:p>
        </w:tc>
      </w:tr>
      <w:tr w:rsidR="00C610A0" w:rsidRPr="00C610A0" w14:paraId="0DDB4A25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C9E25C4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Tekući projekt T201007 Projekt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"Žene u fokusu"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A1BCB7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759400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5FB899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20A50419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0B81574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Program 2011 Demografska obnova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i unapređenje stanovanja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11BDCD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4F39B1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092892B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317.050,00</w:t>
            </w:r>
          </w:p>
        </w:tc>
      </w:tr>
      <w:tr w:rsidR="00C610A0" w:rsidRPr="00C610A0" w14:paraId="1B214916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756D81EC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 xml:space="preserve">Aktivnost A201101 Naknade za štete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građanima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051E39B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7399DD0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70C044E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11E702B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center"/>
            <w:hideMark/>
          </w:tcPr>
          <w:p w14:paraId="66FD96C0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Aktivnost A201102 Potpore za novorođeno dijete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bottom"/>
            <w:hideMark/>
          </w:tcPr>
          <w:p w14:paraId="298D21B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bottom"/>
            <w:hideMark/>
          </w:tcPr>
          <w:p w14:paraId="2653146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center"/>
            <w:hideMark/>
          </w:tcPr>
          <w:p w14:paraId="5C43036B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FFFFFF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6F362744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65F7D45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A201103 Potpore za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kupnju prve nekretnine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78559DA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078DE47E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9835A90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34D5816D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B8D5D8F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Aktivnost A201105 Pomoći građanima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i kućanstvima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94AE22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8D3F77F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6CA957B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1.000,00</w:t>
            </w:r>
          </w:p>
        </w:tc>
      </w:tr>
      <w:tr w:rsidR="00C610A0" w:rsidRPr="00C610A0" w14:paraId="76EE6D5C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DD30218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Kapitalni projekt K201106 Pametne oglasne ploče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3044835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652EBE6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630BDCE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7D46D3F9" w14:textId="77777777" w:rsidTr="00B86D0E">
        <w:trPr>
          <w:divId w:val="1550611319"/>
          <w:trHeight w:val="259"/>
        </w:trPr>
        <w:tc>
          <w:tcPr>
            <w:tcW w:w="4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3E66759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 xml:space="preserve">Kapitalni projekt K201107 Dječje </w:t>
            </w: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igralište - vrtić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9177DCD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541EB5B" w14:textId="77777777" w:rsidR="00C610A0" w:rsidRPr="00C610A0" w:rsidRDefault="00C610A0" w:rsidP="00C610A0">
            <w:pPr>
              <w:spacing w:after="0"/>
              <w:jc w:val="left"/>
              <w:rPr>
                <w:rFonts w:eastAsia="Times New Roman" w:cstheme="minorHAnsi"/>
                <w:color w:val="000000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CEEB948" w14:textId="77777777" w:rsidR="00C610A0" w:rsidRPr="00C610A0" w:rsidRDefault="00C610A0" w:rsidP="00C610A0">
            <w:pPr>
              <w:spacing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eastAsia="Times New Roman" w:cstheme="minorHAnsi"/>
                <w:color w:val="000000"/>
                <w:sz w:val="16"/>
                <w:szCs w:val="16"/>
                <w:lang w:eastAsia="hr-HR"/>
              </w:rPr>
              <w:t>316.050,00</w:t>
            </w:r>
          </w:p>
        </w:tc>
      </w:tr>
      <w:tr w:rsidR="00C610A0" w:rsidRPr="00C610A0" w14:paraId="2C28EA8D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13EE8FA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Program 2012 Financiranje vjerskih zajednica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057C797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34D92D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2081C0D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40.000,00</w:t>
            </w:r>
          </w:p>
        </w:tc>
      </w:tr>
      <w:tr w:rsidR="00C610A0" w:rsidRPr="00C610A0" w14:paraId="7503D2C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8BAF62B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A201201 Financiranje vjerskih zajednica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782AC61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B1C007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C4BDA56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40.000,00</w:t>
            </w:r>
          </w:p>
        </w:tc>
      </w:tr>
      <w:tr w:rsidR="00C610A0" w:rsidRPr="00C610A0" w14:paraId="03DAECD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EB93B30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lastRenderedPageBreak/>
              <w:t>Program 2013 Zaštita i promicanje prava i interesa  osoba s invaliditetom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3206AB2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5DA9E25D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595DF05C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66.000,00</w:t>
            </w:r>
          </w:p>
        </w:tc>
      </w:tr>
      <w:tr w:rsidR="00C610A0" w:rsidRPr="00C610A0" w14:paraId="2E8FA958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0BBB6EA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A201301 Naknada zbog nezapošljavanja osoba s invaliditetom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C64F032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75F890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719A9B0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10.000,00</w:t>
            </w:r>
          </w:p>
        </w:tc>
      </w:tr>
      <w:tr w:rsidR="00C610A0" w:rsidRPr="00C610A0" w14:paraId="4381081F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86057BB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A201302 Pomoć invalidima i hendikepiranim osobama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31274B5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613FA13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76D9F31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095BABE2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82167B3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A201303 Udruga Bubamara i Društvo Multiple skleroze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4942115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1C6016B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43110BB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56.000,00</w:t>
            </w:r>
          </w:p>
        </w:tc>
      </w:tr>
      <w:tr w:rsidR="00C610A0" w:rsidRPr="00C610A0" w14:paraId="5906A653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CDDAE55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Program 2015 Razvoj i sigurnost prometa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7F75B350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616D0C5B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F7FE87C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17.000,00</w:t>
            </w:r>
          </w:p>
        </w:tc>
      </w:tr>
      <w:tr w:rsidR="00C610A0" w:rsidRPr="00C610A0" w14:paraId="27E436D6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F27B0B7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A201501 Prometna signalizacija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0B35244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A67E939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F6B0679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17.000,00</w:t>
            </w:r>
          </w:p>
        </w:tc>
      </w:tr>
      <w:tr w:rsidR="00C610A0" w:rsidRPr="00C610A0" w14:paraId="32B85A7A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918724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K201502 Semafori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9E4F306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F4BEFF1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F40C452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61FB3F80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573C83E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Program 2016 Izgradnja komunalne infrastrukture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25D5EF22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B43A174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0C95982A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5.386.000,00</w:t>
            </w:r>
          </w:p>
        </w:tc>
      </w:tr>
      <w:tr w:rsidR="00C610A0" w:rsidRPr="00C610A0" w14:paraId="72311909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EBFECD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A201601 Izgradnja cesta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3EDB7B1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1ACD525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E79D019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900.000,00</w:t>
            </w:r>
          </w:p>
        </w:tc>
      </w:tr>
      <w:tr w:rsidR="00C610A0" w:rsidRPr="00C610A0" w14:paraId="7D3D5FBA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09A52D2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A201602 Izgradnja nogostupa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B683981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872BCF8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4C824ED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1.100.000,00</w:t>
            </w:r>
          </w:p>
        </w:tc>
      </w:tr>
      <w:tr w:rsidR="00C610A0" w:rsidRPr="00C610A0" w14:paraId="1A457E22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68E5549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A201603 Izrada projektne dokumentacije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D6AAEF5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0C6B3E3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1EFDEDB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</w:tr>
      <w:tr w:rsidR="00C610A0" w:rsidRPr="00C610A0" w14:paraId="03AA135D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7049A84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A201605 Intelektualne usluge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6A8B4B1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1288BCC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B87CC00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220.000,00</w:t>
            </w:r>
          </w:p>
        </w:tc>
      </w:tr>
      <w:tr w:rsidR="00C610A0" w:rsidRPr="00C610A0" w14:paraId="2EC36A43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EB597D3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A201606 Građevinsko zemljište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78E469C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83770B0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1EAFB9D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</w:tr>
      <w:tr w:rsidR="00C610A0" w:rsidRPr="00C610A0" w14:paraId="6C4DA298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9D056F9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A201607 Uređenje naselja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8A555A3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9D33D7C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7EA8DC6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255.000,00</w:t>
            </w:r>
          </w:p>
        </w:tc>
      </w:tr>
      <w:tr w:rsidR="00C610A0" w:rsidRPr="00C610A0" w14:paraId="0703E2BC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9638DDD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A201608 Elektromontažni radovi, plinovod, vodovod, kanalizacija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B463FC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10AD106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701B184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110.000,00</w:t>
            </w:r>
          </w:p>
        </w:tc>
      </w:tr>
      <w:tr w:rsidR="00C610A0" w:rsidRPr="00C610A0" w14:paraId="1007070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B1DE83D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A201609 Gradnja građevina za gospodarenje komunalnog otpada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056350D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E220CEB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B567D06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121.000,00</w:t>
            </w:r>
          </w:p>
        </w:tc>
      </w:tr>
      <w:tr w:rsidR="00C610A0" w:rsidRPr="00C610A0" w14:paraId="256E5D27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8A47133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K201604 Biciklistička staza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797A870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025B4B7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192BD20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330.000,00</w:t>
            </w:r>
          </w:p>
        </w:tc>
      </w:tr>
      <w:tr w:rsidR="00C610A0" w:rsidRPr="00C610A0" w14:paraId="06EAEE27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5F863A2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K201610 Tržnica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512F5B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36A8D8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9C57373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1.000.000,00</w:t>
            </w:r>
          </w:p>
        </w:tc>
      </w:tr>
      <w:tr w:rsidR="00C610A0" w:rsidRPr="00C610A0" w14:paraId="6BF1CD46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DBF0CCE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K201611 Autobusna stajališta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55B3558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71A4A36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69DB9E9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400.000,00</w:t>
            </w:r>
          </w:p>
        </w:tc>
      </w:tr>
      <w:tr w:rsidR="00C610A0" w:rsidRPr="00C610A0" w14:paraId="3230CA0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65CE80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K201612 Javna parkirališta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53DEFB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4232364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3118539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400.000,00</w:t>
            </w:r>
          </w:p>
        </w:tc>
      </w:tr>
      <w:tr w:rsidR="00C610A0" w:rsidRPr="00C610A0" w14:paraId="3FFF10F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4C24A3A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K201613 Semafori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CA65FF2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5BBAEB1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C2985CE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50.000,00</w:t>
            </w:r>
          </w:p>
        </w:tc>
      </w:tr>
      <w:tr w:rsidR="00C610A0" w:rsidRPr="00C610A0" w14:paraId="56E85017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3739D6FA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Program 2017 Kredit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40F8FE1A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2B38F7A6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43816ABB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2.009.000,00</w:t>
            </w:r>
          </w:p>
        </w:tc>
      </w:tr>
      <w:tr w:rsidR="00C610A0" w:rsidRPr="00C610A0" w14:paraId="769A3363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9555920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A201701 Kredit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A48E123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8F1E49D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2DC4044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2.009.000,00</w:t>
            </w:r>
          </w:p>
        </w:tc>
      </w:tr>
      <w:tr w:rsidR="00C610A0" w:rsidRPr="00C610A0" w14:paraId="0E4899CE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4B25022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Program 2018 Pomoći ustanovama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17B8E2E0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2AE45988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54B8C0D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80.000,00</w:t>
            </w:r>
          </w:p>
        </w:tc>
      </w:tr>
      <w:tr w:rsidR="00C610A0" w:rsidRPr="00C610A0" w14:paraId="0474B7B7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FFEC913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A201801 Pomoći ustanovama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2C74A217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17B0B13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8648CA7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80.000,00</w:t>
            </w:r>
          </w:p>
        </w:tc>
      </w:tr>
      <w:tr w:rsidR="00C610A0" w:rsidRPr="00C610A0" w14:paraId="40A93758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0CB8A12E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  <w:t>Glava 00202 DJEČJI VRTIĆ KRIJESNICA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220C0FF2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14:paraId="43CC6D2A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14:paraId="1484AB38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  <w:t>1.428.620,00</w:t>
            </w:r>
          </w:p>
        </w:tc>
      </w:tr>
      <w:tr w:rsidR="00C610A0" w:rsidRPr="00C610A0" w14:paraId="0DCDC1C4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center"/>
            <w:hideMark/>
          </w:tcPr>
          <w:p w14:paraId="36BD070E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  <w:t>Proračunski korisnik 04428 DJEČJI VRTIĆ KRIJESNICA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bottom"/>
            <w:hideMark/>
          </w:tcPr>
          <w:p w14:paraId="0CC486F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bottom"/>
            <w:hideMark/>
          </w:tcPr>
          <w:p w14:paraId="6A7B8F1E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535FF"/>
            <w:vAlign w:val="center"/>
            <w:hideMark/>
          </w:tcPr>
          <w:p w14:paraId="212E71BA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FFFFFF"/>
                <w:sz w:val="16"/>
                <w:szCs w:val="16"/>
                <w:lang w:eastAsia="hr-HR"/>
              </w:rPr>
              <w:t>1.428.620,00</w:t>
            </w:r>
          </w:p>
        </w:tc>
      </w:tr>
      <w:tr w:rsidR="00C610A0" w:rsidRPr="00C610A0" w14:paraId="3E314BC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98F43D6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Program 2020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782A3517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14:paraId="0643B715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6ED360B1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1.428.620,00</w:t>
            </w:r>
          </w:p>
        </w:tc>
      </w:tr>
      <w:tr w:rsidR="00C610A0" w:rsidRPr="00C610A0" w14:paraId="3BB2F792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43402DC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A202001 Redovna djelatnost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5A5E59E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70ACFF83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7D32EB0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1.350.020,00</w:t>
            </w:r>
          </w:p>
        </w:tc>
      </w:tr>
      <w:tr w:rsidR="00C610A0" w:rsidRPr="00C610A0" w14:paraId="73E74281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BD06983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Aktivnost A202002 Rad s djecom s poteškoćama u razvoju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656CBFB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1804F794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19A9F8B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610A0" w:rsidRPr="00C610A0" w14:paraId="41F2014D" w14:textId="77777777" w:rsidTr="00B86D0E">
        <w:trPr>
          <w:divId w:val="1550611319"/>
          <w:trHeight w:val="259"/>
        </w:trPr>
        <w:tc>
          <w:tcPr>
            <w:tcW w:w="52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9EF32BF" w14:textId="77777777" w:rsidR="00C610A0" w:rsidRPr="00C610A0" w:rsidRDefault="00C610A0" w:rsidP="00C610A0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Kapitalni projekt K202003 Oprema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387A81CF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14:paraId="4ED2B36C" w14:textId="77777777" w:rsidR="00C610A0" w:rsidRPr="00C610A0" w:rsidRDefault="00C610A0" w:rsidP="00C610A0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610A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43A0C2E" w14:textId="77777777" w:rsidR="00C610A0" w:rsidRPr="00C610A0" w:rsidRDefault="00C610A0" w:rsidP="00C610A0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C610A0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78.600,00</w:t>
            </w:r>
          </w:p>
        </w:tc>
      </w:tr>
    </w:tbl>
    <w:p w14:paraId="67456F1C" w14:textId="0161FB72" w:rsidR="00AA463F" w:rsidRPr="007369F1" w:rsidRDefault="00063B1D" w:rsidP="00355D39">
      <w:pPr>
        <w:rPr>
          <w:rFonts w:cstheme="minorHAnsi"/>
          <w:b/>
          <w:bCs/>
          <w:sz w:val="24"/>
          <w:szCs w:val="24"/>
        </w:rPr>
      </w:pPr>
      <w:r w:rsidRPr="007369F1">
        <w:rPr>
          <w:rFonts w:cstheme="minorHAnsi"/>
          <w:b/>
          <w:bCs/>
          <w:sz w:val="24"/>
          <w:szCs w:val="24"/>
        </w:rPr>
        <w:fldChar w:fldCharType="end"/>
      </w:r>
    </w:p>
    <w:p w14:paraId="450E4FC5" w14:textId="5116FF13" w:rsidR="00A165D3" w:rsidRPr="007369F1" w:rsidRDefault="00A165D3" w:rsidP="00021CF9">
      <w:pPr>
        <w:spacing w:after="0"/>
        <w:rPr>
          <w:rFonts w:cstheme="minorHAnsi"/>
          <w:sz w:val="24"/>
          <w:szCs w:val="24"/>
        </w:rPr>
      </w:pPr>
    </w:p>
    <w:p w14:paraId="7A4452D1" w14:textId="74EBFDD0" w:rsidR="00A165D3" w:rsidRDefault="00A165D3" w:rsidP="005E173E">
      <w:pPr>
        <w:spacing w:after="0"/>
        <w:rPr>
          <w:rFonts w:cstheme="minorHAnsi"/>
          <w:sz w:val="24"/>
          <w:szCs w:val="24"/>
        </w:rPr>
      </w:pPr>
    </w:p>
    <w:p w14:paraId="1C74FA51" w14:textId="4EB3C2AD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61404B1A" w14:textId="7A8DFFA1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3494C5DD" w14:textId="4A778B39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6724DEAC" w14:textId="0C7F6BF1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0F5CAEE8" w14:textId="71AEB027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55A8B902" w14:textId="44CE70D8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3ECBF69F" w14:textId="31C0F7AC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52EA4704" w14:textId="00B353E0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7AA56FAB" w14:textId="37B9F546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74035113" w14:textId="3E4A2D27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3EB316B2" w14:textId="777A8938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32EF3264" w14:textId="1D6CE259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753436C3" w14:textId="6F25CD26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183C23D1" w14:textId="5636C9E3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0EEBF5D1" w14:textId="77777777" w:rsidR="00006270" w:rsidRPr="007369F1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3C6DC603" w14:textId="52937FBC" w:rsidR="005E173E" w:rsidRPr="00006270" w:rsidRDefault="00006270" w:rsidP="00006270">
      <w:pPr>
        <w:spacing w:after="0"/>
        <w:jc w:val="center"/>
        <w:rPr>
          <w:rFonts w:cstheme="minorHAnsi"/>
          <w:b/>
          <w:bCs/>
          <w:noProof/>
          <w:sz w:val="24"/>
          <w:szCs w:val="24"/>
        </w:rPr>
      </w:pPr>
      <w:r w:rsidRPr="00006270">
        <w:rPr>
          <w:rFonts w:cstheme="minorHAnsi"/>
          <w:b/>
          <w:bCs/>
          <w:sz w:val="24"/>
          <w:szCs w:val="24"/>
        </w:rPr>
        <w:lastRenderedPageBreak/>
        <w:t>PLANIRANI PROJEKTI U 2022.GODINI KROZ FOTOGRAFIJE</w:t>
      </w:r>
    </w:p>
    <w:p w14:paraId="31ECC65B" w14:textId="63825E75" w:rsidR="005E173E" w:rsidRPr="007369F1" w:rsidRDefault="005E173E" w:rsidP="005E173E">
      <w:pPr>
        <w:spacing w:after="0"/>
        <w:rPr>
          <w:rFonts w:cstheme="minorHAnsi"/>
          <w:noProof/>
          <w:sz w:val="24"/>
          <w:szCs w:val="24"/>
        </w:rPr>
      </w:pPr>
    </w:p>
    <w:p w14:paraId="1B6EA0B2" w14:textId="1429ABBF" w:rsidR="005E173E" w:rsidRPr="007369F1" w:rsidRDefault="005E173E" w:rsidP="005E173E">
      <w:pPr>
        <w:spacing w:after="0"/>
        <w:rPr>
          <w:rFonts w:cstheme="minorHAnsi"/>
          <w:noProof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drawing>
          <wp:inline distT="0" distB="0" distL="0" distR="0" wp14:anchorId="6A44775E" wp14:editId="31BC0B52">
            <wp:extent cx="5838755" cy="2438400"/>
            <wp:effectExtent l="0" t="0" r="0" b="0"/>
            <wp:docPr id="3" name="Slika 3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Slika na kojoj se prikazuje tekst&#10;&#10;Opis je automatski generira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470" cy="249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69F1">
        <w:rPr>
          <w:rFonts w:cstheme="minorHAnsi"/>
          <w:noProof/>
          <w:sz w:val="24"/>
          <w:szCs w:val="24"/>
        </w:rPr>
        <w:t>Slika 1. Projekt centrikomNet</w:t>
      </w:r>
    </w:p>
    <w:p w14:paraId="66EA4258" w14:textId="6F9FCC99" w:rsidR="00F15225" w:rsidRPr="007369F1" w:rsidRDefault="00F15225" w:rsidP="005E173E">
      <w:pPr>
        <w:spacing w:after="0"/>
        <w:rPr>
          <w:rFonts w:cstheme="minorHAnsi"/>
          <w:sz w:val="24"/>
          <w:szCs w:val="24"/>
        </w:rPr>
      </w:pPr>
    </w:p>
    <w:p w14:paraId="02B08E01" w14:textId="7B70B415" w:rsidR="005E173E" w:rsidRDefault="005E173E">
      <w:pPr>
        <w:rPr>
          <w:rFonts w:cstheme="minorHAnsi"/>
          <w:sz w:val="24"/>
          <w:szCs w:val="24"/>
        </w:rPr>
      </w:pPr>
    </w:p>
    <w:p w14:paraId="2DB988DC" w14:textId="14F98D5F" w:rsidR="000D61EF" w:rsidRDefault="000D61EF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76B715E7" wp14:editId="5DEEDE10">
            <wp:extent cx="6086155" cy="3203970"/>
            <wp:effectExtent l="0" t="0" r="0" b="0"/>
            <wp:docPr id="67" name="Slika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Slika 6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077" cy="322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12730" w14:textId="77777777" w:rsidR="00F4420E" w:rsidRPr="007369F1" w:rsidRDefault="00F4420E">
      <w:pPr>
        <w:rPr>
          <w:rFonts w:cstheme="minorHAnsi"/>
          <w:sz w:val="24"/>
          <w:szCs w:val="24"/>
        </w:rPr>
      </w:pPr>
    </w:p>
    <w:p w14:paraId="3C9AB2C4" w14:textId="61119AE9" w:rsidR="005E173E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2. </w:t>
      </w:r>
      <w:r w:rsidR="000D61EF">
        <w:rPr>
          <w:rFonts w:cstheme="minorHAnsi"/>
          <w:sz w:val="24"/>
          <w:szCs w:val="24"/>
        </w:rPr>
        <w:t>Održavanje i izgradnja nerazvrstanih cesta</w:t>
      </w:r>
    </w:p>
    <w:p w14:paraId="2CA58692" w14:textId="58358575" w:rsidR="005E173E" w:rsidRDefault="005E173E">
      <w:pPr>
        <w:rPr>
          <w:rFonts w:cstheme="minorHAnsi"/>
          <w:sz w:val="24"/>
          <w:szCs w:val="24"/>
        </w:rPr>
      </w:pPr>
    </w:p>
    <w:p w14:paraId="184DB166" w14:textId="779B4C00" w:rsidR="000D61EF" w:rsidRDefault="000D61EF">
      <w:pPr>
        <w:rPr>
          <w:rFonts w:cstheme="minorHAnsi"/>
          <w:sz w:val="24"/>
          <w:szCs w:val="24"/>
        </w:rPr>
      </w:pPr>
    </w:p>
    <w:p w14:paraId="1BBF93D0" w14:textId="77777777" w:rsidR="000D61EF" w:rsidRPr="007369F1" w:rsidRDefault="000D61EF">
      <w:pPr>
        <w:rPr>
          <w:rFonts w:cstheme="minorHAnsi"/>
          <w:sz w:val="24"/>
          <w:szCs w:val="24"/>
        </w:rPr>
      </w:pPr>
    </w:p>
    <w:p w14:paraId="269ED7A5" w14:textId="0F2D2898" w:rsidR="005E173E" w:rsidRPr="007369F1" w:rsidRDefault="000D61EF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527AFE7F" wp14:editId="1A8AC1B2">
            <wp:extent cx="4629371" cy="2848610"/>
            <wp:effectExtent l="0" t="0" r="0" b="8890"/>
            <wp:docPr id="70" name="Slika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lika 70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1" t="-2367" r="22582"/>
                    <a:stretch/>
                  </pic:blipFill>
                  <pic:spPr bwMode="auto">
                    <a:xfrm>
                      <a:off x="0" y="0"/>
                      <a:ext cx="4668626" cy="287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05DEB" w14:textId="77777777" w:rsidR="000D61EF" w:rsidRPr="007369F1" w:rsidRDefault="000D61EF">
      <w:pPr>
        <w:rPr>
          <w:rFonts w:cstheme="minorHAnsi"/>
          <w:sz w:val="24"/>
          <w:szCs w:val="24"/>
        </w:rPr>
      </w:pPr>
    </w:p>
    <w:p w14:paraId="59E4F548" w14:textId="18650941" w:rsidR="005E173E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Slika 4. Semafor</w:t>
      </w:r>
      <w:r w:rsidR="00A35C75">
        <w:rPr>
          <w:rFonts w:cstheme="minorHAnsi"/>
          <w:sz w:val="24"/>
          <w:szCs w:val="24"/>
        </w:rPr>
        <w:t>i treptači</w:t>
      </w:r>
    </w:p>
    <w:p w14:paraId="677823BD" w14:textId="06FFFFAD" w:rsidR="005E173E" w:rsidRPr="007369F1" w:rsidRDefault="005E173E">
      <w:pPr>
        <w:rPr>
          <w:rFonts w:cstheme="minorHAnsi"/>
          <w:sz w:val="24"/>
          <w:szCs w:val="24"/>
        </w:rPr>
      </w:pPr>
    </w:p>
    <w:p w14:paraId="2600468C" w14:textId="1EA3256C" w:rsidR="005E173E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drawing>
          <wp:inline distT="0" distB="0" distL="0" distR="0" wp14:anchorId="3801DCF1" wp14:editId="65CDAE43">
            <wp:extent cx="5760720" cy="3771900"/>
            <wp:effectExtent l="0" t="0" r="0" b="0"/>
            <wp:docPr id="11" name="Slika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F54FB" w14:textId="582D638F" w:rsidR="005E173E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Slika 5. Spomen dom Srijemske Laze</w:t>
      </w:r>
      <w:r w:rsidR="000D61EF">
        <w:rPr>
          <w:rFonts w:cstheme="minorHAnsi"/>
          <w:sz w:val="24"/>
          <w:szCs w:val="24"/>
        </w:rPr>
        <w:t xml:space="preserve"> ( </w:t>
      </w:r>
      <w:r w:rsidR="007C13F4">
        <w:rPr>
          <w:rFonts w:cstheme="minorHAnsi"/>
          <w:sz w:val="24"/>
          <w:szCs w:val="24"/>
        </w:rPr>
        <w:t>IV.faza)</w:t>
      </w:r>
    </w:p>
    <w:p w14:paraId="54E8C03E" w14:textId="77777777" w:rsidR="000D61EF" w:rsidRPr="007369F1" w:rsidRDefault="000D61EF">
      <w:pPr>
        <w:rPr>
          <w:rFonts w:cstheme="minorHAnsi"/>
          <w:sz w:val="24"/>
          <w:szCs w:val="24"/>
        </w:rPr>
      </w:pPr>
    </w:p>
    <w:p w14:paraId="3552854C" w14:textId="39D09531" w:rsidR="005E173E" w:rsidRPr="007369F1" w:rsidRDefault="005E173E">
      <w:pPr>
        <w:rPr>
          <w:rFonts w:cstheme="minorHAnsi"/>
          <w:sz w:val="24"/>
          <w:szCs w:val="24"/>
        </w:rPr>
      </w:pPr>
    </w:p>
    <w:p w14:paraId="11F857D0" w14:textId="3E583E45" w:rsidR="005E173E" w:rsidRPr="007369F1" w:rsidRDefault="00006270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5A59AA3E" wp14:editId="24AA1BDE">
            <wp:extent cx="5760720" cy="32404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E71D8" w14:textId="3067C79E" w:rsidR="005E173E" w:rsidRPr="007369F1" w:rsidRDefault="005E173E">
      <w:pPr>
        <w:rPr>
          <w:rFonts w:cstheme="minorHAnsi"/>
          <w:sz w:val="24"/>
          <w:szCs w:val="24"/>
        </w:rPr>
      </w:pPr>
    </w:p>
    <w:p w14:paraId="1861D516" w14:textId="52EA7E99" w:rsidR="005E173E" w:rsidRPr="007369F1" w:rsidRDefault="00F07DC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6. </w:t>
      </w:r>
      <w:r w:rsidR="00006270">
        <w:rPr>
          <w:rFonts w:cstheme="minorHAnsi"/>
          <w:sz w:val="24"/>
          <w:szCs w:val="24"/>
        </w:rPr>
        <w:t>Š</w:t>
      </w:r>
      <w:r w:rsidR="000D61EF">
        <w:rPr>
          <w:rFonts w:cstheme="minorHAnsi"/>
          <w:sz w:val="24"/>
          <w:szCs w:val="24"/>
        </w:rPr>
        <w:t xml:space="preserve">portsko rekreacijski centar </w:t>
      </w:r>
      <w:r w:rsidR="00D76126">
        <w:rPr>
          <w:rFonts w:cstheme="minorHAnsi"/>
          <w:sz w:val="24"/>
          <w:szCs w:val="24"/>
        </w:rPr>
        <w:t>Gatina</w:t>
      </w:r>
      <w:r w:rsidRPr="007369F1">
        <w:rPr>
          <w:rFonts w:cstheme="minorHAnsi"/>
          <w:sz w:val="24"/>
          <w:szCs w:val="24"/>
        </w:rPr>
        <w:t xml:space="preserve"> Stari Jankovci</w:t>
      </w:r>
    </w:p>
    <w:p w14:paraId="4BA48B98" w14:textId="028C229C" w:rsidR="00F07DC9" w:rsidRPr="007369F1" w:rsidRDefault="00F07DC9">
      <w:pPr>
        <w:rPr>
          <w:rFonts w:cstheme="minorHAnsi"/>
          <w:sz w:val="24"/>
          <w:szCs w:val="24"/>
        </w:rPr>
      </w:pPr>
    </w:p>
    <w:p w14:paraId="55186CB9" w14:textId="0C1ED880" w:rsidR="00F07DC9" w:rsidRPr="007369F1" w:rsidRDefault="00006270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1664679E" wp14:editId="04F5D09B">
            <wp:extent cx="5760720" cy="324104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BFCCA" w14:textId="3A0A5148" w:rsidR="00F07DC9" w:rsidRPr="007369F1" w:rsidRDefault="00F07DC9">
      <w:pPr>
        <w:rPr>
          <w:rFonts w:cstheme="minorHAnsi"/>
          <w:sz w:val="24"/>
          <w:szCs w:val="24"/>
        </w:rPr>
      </w:pPr>
    </w:p>
    <w:p w14:paraId="38DD144B" w14:textId="40829573" w:rsidR="00F07DC9" w:rsidRPr="007369F1" w:rsidRDefault="00F07DC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Slika 7. Vatrogasni dom Slakovci</w:t>
      </w:r>
      <w:r w:rsidR="00D76126">
        <w:rPr>
          <w:rFonts w:cstheme="minorHAnsi"/>
          <w:sz w:val="24"/>
          <w:szCs w:val="24"/>
        </w:rPr>
        <w:t xml:space="preserve"> (II.faza)</w:t>
      </w:r>
    </w:p>
    <w:p w14:paraId="4BDC2619" w14:textId="57AE6B6A" w:rsidR="00F07DC9" w:rsidRPr="007369F1" w:rsidRDefault="00F07DC9">
      <w:pPr>
        <w:rPr>
          <w:rFonts w:cstheme="minorHAnsi"/>
          <w:noProof/>
          <w:sz w:val="24"/>
          <w:szCs w:val="24"/>
        </w:rPr>
      </w:pPr>
    </w:p>
    <w:p w14:paraId="75C63BF3" w14:textId="0E0ECC94" w:rsidR="00F07DC9" w:rsidRPr="007369F1" w:rsidRDefault="00F07DC9">
      <w:pPr>
        <w:rPr>
          <w:rFonts w:cstheme="minorHAnsi"/>
          <w:noProof/>
          <w:sz w:val="24"/>
          <w:szCs w:val="24"/>
        </w:rPr>
      </w:pPr>
    </w:p>
    <w:p w14:paraId="68CAFAFE" w14:textId="23997261" w:rsidR="000A6496" w:rsidRPr="007369F1" w:rsidRDefault="000A6496">
      <w:pPr>
        <w:rPr>
          <w:rFonts w:cstheme="minorHAnsi"/>
          <w:noProof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50C5BEB1" wp14:editId="7081B60F">
            <wp:extent cx="5760720" cy="3495040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DBFD6" w14:textId="372537BB" w:rsidR="000A6496" w:rsidRPr="007369F1" w:rsidRDefault="000A6496">
      <w:pPr>
        <w:rPr>
          <w:rFonts w:cstheme="minorHAnsi"/>
          <w:noProof/>
          <w:sz w:val="24"/>
          <w:szCs w:val="24"/>
        </w:rPr>
      </w:pPr>
    </w:p>
    <w:p w14:paraId="29D7C33F" w14:textId="556A1835" w:rsidR="000A6496" w:rsidRPr="007369F1" w:rsidRDefault="000A6496">
      <w:pPr>
        <w:rPr>
          <w:rFonts w:cstheme="minorHAnsi"/>
          <w:noProof/>
          <w:sz w:val="24"/>
          <w:szCs w:val="24"/>
        </w:rPr>
      </w:pPr>
    </w:p>
    <w:p w14:paraId="622F9EAA" w14:textId="57E6D1CC" w:rsidR="000A6496" w:rsidRPr="007369F1" w:rsidRDefault="000A6496">
      <w:pPr>
        <w:rPr>
          <w:rFonts w:cstheme="minorHAnsi"/>
          <w:noProof/>
          <w:sz w:val="24"/>
          <w:szCs w:val="24"/>
        </w:rPr>
      </w:pPr>
    </w:p>
    <w:p w14:paraId="4D0B6A7B" w14:textId="11FB5290" w:rsidR="000A6496" w:rsidRPr="007369F1" w:rsidRDefault="000A6496">
      <w:pPr>
        <w:rPr>
          <w:rFonts w:cstheme="minorHAnsi"/>
          <w:noProof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drawing>
          <wp:inline distT="0" distB="0" distL="0" distR="0" wp14:anchorId="719B1169" wp14:editId="451DB367">
            <wp:extent cx="5760720" cy="3495040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lika 1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29516" w14:textId="6CEE1FCB" w:rsidR="000A6496" w:rsidRPr="007369F1" w:rsidRDefault="000A6496">
      <w:pPr>
        <w:rPr>
          <w:rFonts w:cstheme="minorHAnsi"/>
          <w:noProof/>
          <w:sz w:val="24"/>
          <w:szCs w:val="24"/>
        </w:rPr>
      </w:pPr>
    </w:p>
    <w:p w14:paraId="5559F3E2" w14:textId="714E68C9" w:rsidR="000A6496" w:rsidRDefault="000A6496">
      <w:pPr>
        <w:rPr>
          <w:rFonts w:cstheme="minorHAnsi"/>
          <w:noProof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t>Slika 8. Grad-općina prijatelj djece</w:t>
      </w:r>
    </w:p>
    <w:p w14:paraId="6816DB62" w14:textId="4FEB1BE3" w:rsidR="00422A6B" w:rsidRDefault="00422A6B">
      <w:pPr>
        <w:rPr>
          <w:rFonts w:cstheme="minorHAnsi"/>
          <w:noProof/>
          <w:sz w:val="24"/>
          <w:szCs w:val="24"/>
        </w:rPr>
      </w:pPr>
    </w:p>
    <w:p w14:paraId="0999B2C7" w14:textId="19B66723" w:rsidR="00422A6B" w:rsidRDefault="00422A6B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059F6CEE" wp14:editId="43152023">
            <wp:extent cx="5760720" cy="3240405"/>
            <wp:effectExtent l="0" t="0" r="0" b="0"/>
            <wp:docPr id="71" name="Slika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lika 7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475C" w14:textId="77777777" w:rsidR="00422A6B" w:rsidRDefault="00422A6B">
      <w:pPr>
        <w:rPr>
          <w:rFonts w:cstheme="minorHAnsi"/>
          <w:noProof/>
          <w:sz w:val="24"/>
          <w:szCs w:val="24"/>
        </w:rPr>
      </w:pPr>
    </w:p>
    <w:p w14:paraId="2BB8FE13" w14:textId="65508E1E" w:rsidR="00B00523" w:rsidRDefault="00422A6B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9. Autobusna stajališta</w:t>
      </w:r>
    </w:p>
    <w:p w14:paraId="5E68FD7F" w14:textId="543E4563" w:rsidR="00006270" w:rsidRDefault="00006270">
      <w:pPr>
        <w:rPr>
          <w:rFonts w:cstheme="minorHAnsi"/>
          <w:noProof/>
          <w:sz w:val="24"/>
          <w:szCs w:val="24"/>
        </w:rPr>
      </w:pPr>
    </w:p>
    <w:p w14:paraId="73F8BD6E" w14:textId="0AC5B770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6E0CB65E" wp14:editId="52C92CBA">
            <wp:extent cx="5760720" cy="247777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AEB53" w14:textId="20C511B0" w:rsidR="00006270" w:rsidRDefault="00006270">
      <w:pPr>
        <w:rPr>
          <w:rFonts w:cstheme="minorHAnsi"/>
          <w:noProof/>
          <w:sz w:val="24"/>
          <w:szCs w:val="24"/>
        </w:rPr>
      </w:pPr>
    </w:p>
    <w:p w14:paraId="434453AC" w14:textId="1D06036B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10. Kulturni centar u Starim Jankovcima</w:t>
      </w:r>
    </w:p>
    <w:p w14:paraId="0ABDE063" w14:textId="3155F881" w:rsidR="00006270" w:rsidRDefault="00006270">
      <w:pPr>
        <w:rPr>
          <w:rFonts w:cstheme="minorHAnsi"/>
          <w:noProof/>
          <w:sz w:val="24"/>
          <w:szCs w:val="24"/>
        </w:rPr>
      </w:pPr>
    </w:p>
    <w:p w14:paraId="4A2B2BBA" w14:textId="7539679E" w:rsidR="00006270" w:rsidRDefault="00006270">
      <w:pPr>
        <w:rPr>
          <w:rFonts w:cstheme="minorHAnsi"/>
          <w:noProof/>
          <w:sz w:val="24"/>
          <w:szCs w:val="24"/>
        </w:rPr>
      </w:pPr>
    </w:p>
    <w:p w14:paraId="556F76AF" w14:textId="3028ED38" w:rsidR="00006270" w:rsidRDefault="00006270">
      <w:pPr>
        <w:rPr>
          <w:rFonts w:cstheme="minorHAnsi"/>
          <w:noProof/>
          <w:sz w:val="24"/>
          <w:szCs w:val="24"/>
        </w:rPr>
      </w:pPr>
    </w:p>
    <w:p w14:paraId="2D21486C" w14:textId="6F746445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49F3EF93" wp14:editId="21A4474D">
            <wp:extent cx="5760720" cy="348805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DDD2" w14:textId="7EF02CE9" w:rsidR="00422A6B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10. Energetska obnova</w:t>
      </w:r>
    </w:p>
    <w:p w14:paraId="5EF7F322" w14:textId="77777777" w:rsidR="00006270" w:rsidRDefault="00006270">
      <w:pPr>
        <w:rPr>
          <w:rFonts w:cstheme="minorHAnsi"/>
          <w:noProof/>
          <w:sz w:val="24"/>
          <w:szCs w:val="24"/>
        </w:rPr>
      </w:pPr>
    </w:p>
    <w:p w14:paraId="5E15563A" w14:textId="6EE2971F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05CC81AB" wp14:editId="03B2D709">
            <wp:extent cx="5760720" cy="4261485"/>
            <wp:effectExtent l="0" t="0" r="0" b="571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42CE" w14:textId="435C118F" w:rsidR="007C13F4" w:rsidRPr="007369F1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Slika 11. Biciklistička staza </w:t>
      </w:r>
      <w:r w:rsidR="00CE406A">
        <w:rPr>
          <w:rFonts w:cstheme="minorHAnsi"/>
          <w:noProof/>
          <w:sz w:val="24"/>
          <w:szCs w:val="24"/>
        </w:rPr>
        <w:t>s popratnim sadržajima</w:t>
      </w:r>
    </w:p>
    <w:p w14:paraId="24F46432" w14:textId="1DFE171C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  <w:r w:rsidRPr="007369F1">
        <w:rPr>
          <w:rFonts w:cstheme="minorHAnsi"/>
          <w:sz w:val="32"/>
          <w:szCs w:val="32"/>
        </w:rPr>
        <w:lastRenderedPageBreak/>
        <w:t>OPĆINA STARI JANKOVCI</w:t>
      </w:r>
    </w:p>
    <w:p w14:paraId="37C94718" w14:textId="3FB926DB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3D146FCF" w14:textId="6F297B90" w:rsidR="00F07DC9" w:rsidRPr="007369F1" w:rsidRDefault="00206DEE" w:rsidP="00F07DC9">
      <w:pPr>
        <w:jc w:val="center"/>
        <w:rPr>
          <w:rFonts w:cstheme="minorHAnsi"/>
          <w:sz w:val="32"/>
          <w:szCs w:val="32"/>
        </w:rPr>
      </w:pPr>
      <w:r w:rsidRPr="007369F1">
        <w:rPr>
          <w:rFonts w:cstheme="minorHAnsi"/>
          <w:noProof/>
          <w:sz w:val="32"/>
          <w:szCs w:val="32"/>
        </w:rPr>
        <w:drawing>
          <wp:inline distT="0" distB="0" distL="0" distR="0" wp14:anchorId="25764192" wp14:editId="2BEEEC0D">
            <wp:extent cx="6151245" cy="3871783"/>
            <wp:effectExtent l="0" t="0" r="1905" b="0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205" cy="388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39F4" w14:textId="0B898377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06A6DE7E" w14:textId="23DD3574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30A68E4C" w14:textId="50FF4241" w:rsidR="00F07DC9" w:rsidRPr="007369F1" w:rsidRDefault="00F07DC9" w:rsidP="00F07DC9">
      <w:pPr>
        <w:jc w:val="center"/>
        <w:rPr>
          <w:rFonts w:cstheme="minorHAnsi"/>
          <w:sz w:val="24"/>
          <w:szCs w:val="24"/>
        </w:rPr>
      </w:pPr>
    </w:p>
    <w:p w14:paraId="373B9F1D" w14:textId="0553E51E" w:rsidR="00A165D3" w:rsidRDefault="00A165D3" w:rsidP="000B5D97">
      <w:pPr>
        <w:rPr>
          <w:rFonts w:ascii="Times New Roman" w:hAnsi="Times New Roman" w:cs="Times New Roman"/>
          <w:sz w:val="24"/>
          <w:szCs w:val="24"/>
        </w:rPr>
      </w:pPr>
    </w:p>
    <w:sectPr w:rsidR="00A16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C1C3B" w14:textId="77777777" w:rsidR="008A5171" w:rsidRDefault="008A5171" w:rsidP="00F07DC9">
      <w:pPr>
        <w:spacing w:after="0"/>
      </w:pPr>
      <w:r>
        <w:separator/>
      </w:r>
    </w:p>
  </w:endnote>
  <w:endnote w:type="continuationSeparator" w:id="0">
    <w:p w14:paraId="2154FBA7" w14:textId="77777777" w:rsidR="008A5171" w:rsidRDefault="008A5171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A7B71" w14:textId="77777777" w:rsidR="008A5171" w:rsidRDefault="008A5171" w:rsidP="00F07DC9">
      <w:pPr>
        <w:spacing w:after="0"/>
      </w:pPr>
      <w:r>
        <w:separator/>
      </w:r>
    </w:p>
  </w:footnote>
  <w:footnote w:type="continuationSeparator" w:id="0">
    <w:p w14:paraId="3D25C349" w14:textId="77777777" w:rsidR="008A5171" w:rsidRDefault="008A5171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15B"/>
    <w:multiLevelType w:val="hybridMultilevel"/>
    <w:tmpl w:val="FAB80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40A3"/>
    <w:multiLevelType w:val="hybridMultilevel"/>
    <w:tmpl w:val="E1C27E5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97F3F"/>
    <w:multiLevelType w:val="hybridMultilevel"/>
    <w:tmpl w:val="34948682"/>
    <w:lvl w:ilvl="0" w:tplc="E13AF06E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973A5"/>
    <w:multiLevelType w:val="hybridMultilevel"/>
    <w:tmpl w:val="BCAEFE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3463307"/>
    <w:multiLevelType w:val="hybridMultilevel"/>
    <w:tmpl w:val="B2F4C720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6EF336CA"/>
    <w:multiLevelType w:val="hybridMultilevel"/>
    <w:tmpl w:val="7F485330"/>
    <w:lvl w:ilvl="0" w:tplc="3F6EB2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11"/>
  </w:num>
  <w:num w:numId="10">
    <w:abstractNumId w:val="3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06270"/>
    <w:rsid w:val="0002175D"/>
    <w:rsid w:val="00021CF9"/>
    <w:rsid w:val="00055435"/>
    <w:rsid w:val="00063B1D"/>
    <w:rsid w:val="00071CF5"/>
    <w:rsid w:val="000A2A9D"/>
    <w:rsid w:val="000A6496"/>
    <w:rsid w:val="000B5D97"/>
    <w:rsid w:val="000D61EF"/>
    <w:rsid w:val="000F0411"/>
    <w:rsid w:val="001957A6"/>
    <w:rsid w:val="001E1A60"/>
    <w:rsid w:val="00206DEE"/>
    <w:rsid w:val="002334A9"/>
    <w:rsid w:val="00253C25"/>
    <w:rsid w:val="002540E0"/>
    <w:rsid w:val="002A1D78"/>
    <w:rsid w:val="002E38A4"/>
    <w:rsid w:val="002E75E0"/>
    <w:rsid w:val="00304BDA"/>
    <w:rsid w:val="003277BE"/>
    <w:rsid w:val="00337EF4"/>
    <w:rsid w:val="00355D39"/>
    <w:rsid w:val="0037628C"/>
    <w:rsid w:val="00394E10"/>
    <w:rsid w:val="003E2940"/>
    <w:rsid w:val="003F32AC"/>
    <w:rsid w:val="00402B37"/>
    <w:rsid w:val="0041730B"/>
    <w:rsid w:val="00422A6B"/>
    <w:rsid w:val="00457353"/>
    <w:rsid w:val="00495BBA"/>
    <w:rsid w:val="004A3781"/>
    <w:rsid w:val="004C41E3"/>
    <w:rsid w:val="004E6040"/>
    <w:rsid w:val="004F1823"/>
    <w:rsid w:val="0054127F"/>
    <w:rsid w:val="00552B94"/>
    <w:rsid w:val="005E173E"/>
    <w:rsid w:val="005F2232"/>
    <w:rsid w:val="006059FE"/>
    <w:rsid w:val="0071402F"/>
    <w:rsid w:val="007369F1"/>
    <w:rsid w:val="007536D1"/>
    <w:rsid w:val="00776E63"/>
    <w:rsid w:val="007C13F4"/>
    <w:rsid w:val="007F7E30"/>
    <w:rsid w:val="00842EBC"/>
    <w:rsid w:val="0089253C"/>
    <w:rsid w:val="008A5171"/>
    <w:rsid w:val="008A66D9"/>
    <w:rsid w:val="008E0431"/>
    <w:rsid w:val="008E518D"/>
    <w:rsid w:val="00910791"/>
    <w:rsid w:val="009F460D"/>
    <w:rsid w:val="00A165D3"/>
    <w:rsid w:val="00A21C89"/>
    <w:rsid w:val="00A35C75"/>
    <w:rsid w:val="00A61461"/>
    <w:rsid w:val="00A92710"/>
    <w:rsid w:val="00AA21CA"/>
    <w:rsid w:val="00AA463F"/>
    <w:rsid w:val="00B00523"/>
    <w:rsid w:val="00B430FA"/>
    <w:rsid w:val="00B86D0E"/>
    <w:rsid w:val="00BB7FDC"/>
    <w:rsid w:val="00C15432"/>
    <w:rsid w:val="00C35A3B"/>
    <w:rsid w:val="00C610A0"/>
    <w:rsid w:val="00C820AF"/>
    <w:rsid w:val="00CE406A"/>
    <w:rsid w:val="00D55206"/>
    <w:rsid w:val="00D72FEF"/>
    <w:rsid w:val="00D75959"/>
    <w:rsid w:val="00D76126"/>
    <w:rsid w:val="00E1114E"/>
    <w:rsid w:val="00E26B75"/>
    <w:rsid w:val="00E5204F"/>
    <w:rsid w:val="00EA0CD7"/>
    <w:rsid w:val="00EA78C2"/>
    <w:rsid w:val="00EB5EE7"/>
    <w:rsid w:val="00EC4737"/>
    <w:rsid w:val="00F07DC9"/>
    <w:rsid w:val="00F07FCE"/>
    <w:rsid w:val="00F15225"/>
    <w:rsid w:val="00F24DB3"/>
    <w:rsid w:val="00F30405"/>
    <w:rsid w:val="00F40ABA"/>
    <w:rsid w:val="00F4420E"/>
    <w:rsid w:val="00FE45B5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376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image" Target="media/image9.jpg"/><Relationship Id="rId21" Type="http://schemas.openxmlformats.org/officeDocument/2006/relationships/image" Target="media/image4.png"/><Relationship Id="rId34" Type="http://schemas.openxmlformats.org/officeDocument/2006/relationships/image" Target="media/image17.JPG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image" Target="media/image8.jpg"/><Relationship Id="rId33" Type="http://schemas.openxmlformats.org/officeDocument/2006/relationships/image" Target="media/image16.JP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image" Target="media/image3.emf"/><Relationship Id="rId29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7.jpg"/><Relationship Id="rId32" Type="http://schemas.openxmlformats.org/officeDocument/2006/relationships/image" Target="media/image15.JP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openxmlformats.org/officeDocument/2006/relationships/image" Target="media/image6.png"/><Relationship Id="rId28" Type="http://schemas.openxmlformats.org/officeDocument/2006/relationships/image" Target="media/image11.JPG"/><Relationship Id="rId36" Type="http://schemas.openxmlformats.org/officeDocument/2006/relationships/fontTable" Target="fontTable.xml"/><Relationship Id="rId10" Type="http://schemas.openxmlformats.org/officeDocument/2006/relationships/diagramLayout" Target="diagrams/layout1.xml"/><Relationship Id="rId19" Type="http://schemas.openxmlformats.org/officeDocument/2006/relationships/image" Target="media/image2.emf"/><Relationship Id="rId31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image" Target="media/image5.emf"/><Relationship Id="rId27" Type="http://schemas.openxmlformats.org/officeDocument/2006/relationships/image" Target="media/image10.jpeg"/><Relationship Id="rId30" Type="http://schemas.openxmlformats.org/officeDocument/2006/relationships/image" Target="media/image13.jpg"/><Relationship Id="rId35" Type="http://schemas.openxmlformats.org/officeDocument/2006/relationships/image" Target="media/image18.jp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CCD8FD-0550-4E0B-A625-6476918BD9FA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5200DF1B-EFCD-4625-A0A6-64B0126FFCE5}">
      <dgm:prSet phldrT="[Text]" custT="1"/>
      <dgm:spPr/>
      <dgm:t>
        <a:bodyPr/>
        <a:lstStyle/>
        <a:p>
          <a:r>
            <a:rPr lang="hr-HR" sz="1200"/>
            <a:t>PRORAČUN</a:t>
          </a:r>
        </a:p>
      </dgm:t>
    </dgm:pt>
    <dgm:pt modelId="{BC2412AE-588F-4202-8B33-B9797B054943}" type="parTrans" cxnId="{52E6F9A2-FE1A-4A51-BBEC-B04C3ED6F7D8}">
      <dgm:prSet/>
      <dgm:spPr/>
      <dgm:t>
        <a:bodyPr/>
        <a:lstStyle/>
        <a:p>
          <a:endParaRPr lang="hr-HR"/>
        </a:p>
      </dgm:t>
    </dgm:pt>
    <dgm:pt modelId="{33F2485B-9843-4638-9FF6-D2498F0D4279}" type="sibTrans" cxnId="{52E6F9A2-FE1A-4A51-BBEC-B04C3ED6F7D8}">
      <dgm:prSet/>
      <dgm:spPr/>
      <dgm:t>
        <a:bodyPr/>
        <a:lstStyle/>
        <a:p>
          <a:endParaRPr lang="hr-HR"/>
        </a:p>
      </dgm:t>
    </dgm:pt>
    <dgm:pt modelId="{ECD006AE-D658-4827-9729-689FEFEB762D}">
      <dgm:prSet phldrT="[Text]" custT="1"/>
      <dgm:spPr/>
      <dgm:t>
        <a:bodyPr/>
        <a:lstStyle/>
        <a:p>
          <a:r>
            <a:rPr lang="hr-HR" sz="1200"/>
            <a:t>OPĆI DIO</a:t>
          </a:r>
        </a:p>
      </dgm:t>
    </dgm:pt>
    <dgm:pt modelId="{17FD4429-6AC6-41E7-A795-C769A81F45AA}" type="parTrans" cxnId="{5F37D0B9-DF5F-4973-ADEF-651B6721354A}">
      <dgm:prSet/>
      <dgm:spPr/>
      <dgm:t>
        <a:bodyPr/>
        <a:lstStyle/>
        <a:p>
          <a:endParaRPr lang="hr-HR"/>
        </a:p>
      </dgm:t>
    </dgm:pt>
    <dgm:pt modelId="{DA43DCF6-BC46-4CF0-9703-63BDA7ECF53B}" type="sibTrans" cxnId="{5F37D0B9-DF5F-4973-ADEF-651B6721354A}">
      <dgm:prSet/>
      <dgm:spPr/>
      <dgm:t>
        <a:bodyPr/>
        <a:lstStyle/>
        <a:p>
          <a:endParaRPr lang="hr-HR"/>
        </a:p>
      </dgm:t>
    </dgm:pt>
    <dgm:pt modelId="{873B981A-1A8B-474F-81BE-F66F8A0D9927}">
      <dgm:prSet phldrT="[Text]" custT="1"/>
      <dgm:spPr/>
      <dgm:t>
        <a:bodyPr/>
        <a:lstStyle/>
        <a:p>
          <a:r>
            <a:rPr lang="hr-HR" sz="1200"/>
            <a:t>POSEBNI DIO</a:t>
          </a:r>
        </a:p>
      </dgm:t>
    </dgm:pt>
    <dgm:pt modelId="{C6B9F7B8-F13D-4717-A1C3-E8FC0126692E}" type="parTrans" cxnId="{B828B3F0-3E24-4E4E-9F9B-6533E215A876}">
      <dgm:prSet/>
      <dgm:spPr/>
      <dgm:t>
        <a:bodyPr/>
        <a:lstStyle/>
        <a:p>
          <a:endParaRPr lang="hr-HR"/>
        </a:p>
      </dgm:t>
    </dgm:pt>
    <dgm:pt modelId="{1C4D0C70-21AF-4CC9-91CC-FF2549461032}" type="sibTrans" cxnId="{B828B3F0-3E24-4E4E-9F9B-6533E215A876}">
      <dgm:prSet/>
      <dgm:spPr/>
      <dgm:t>
        <a:bodyPr/>
        <a:lstStyle/>
        <a:p>
          <a:endParaRPr lang="hr-HR"/>
        </a:p>
      </dgm:t>
    </dgm:pt>
    <dgm:pt modelId="{642D3C62-934E-4C7F-A564-0239B4C79B60}">
      <dgm:prSet phldrT="[Text]" custT="1"/>
      <dgm:spPr/>
      <dgm:t>
        <a:bodyPr/>
        <a:lstStyle/>
        <a:p>
          <a:r>
            <a:rPr lang="hr-HR" sz="1200"/>
            <a:t>PLAN RAZVOJNIH PROGRAMA</a:t>
          </a:r>
        </a:p>
        <a:p>
          <a:r>
            <a:rPr lang="hr-HR" sz="1200"/>
            <a:t>(za 2022.godinu nismo u obvezi izrade Plana)</a:t>
          </a:r>
        </a:p>
      </dgm:t>
    </dgm:pt>
    <dgm:pt modelId="{426BA513-2797-45A4-8DBB-F46640CC4510}" type="parTrans" cxnId="{0E45C5A3-1E9E-4372-A421-CBF05B6A849B}">
      <dgm:prSet/>
      <dgm:spPr/>
      <dgm:t>
        <a:bodyPr/>
        <a:lstStyle/>
        <a:p>
          <a:endParaRPr lang="hr-HR"/>
        </a:p>
      </dgm:t>
    </dgm:pt>
    <dgm:pt modelId="{3D326FF2-8375-4298-A62E-4A11BE99A2D5}" type="sibTrans" cxnId="{0E45C5A3-1E9E-4372-A421-CBF05B6A849B}">
      <dgm:prSet/>
      <dgm:spPr/>
      <dgm:t>
        <a:bodyPr/>
        <a:lstStyle/>
        <a:p>
          <a:endParaRPr lang="hr-HR"/>
        </a:p>
      </dgm:t>
    </dgm:pt>
    <dgm:pt modelId="{FFDAE231-7508-4F11-9C50-63FD9C2DB742}">
      <dgm:prSet phldrT="[Text]" phldr="1"/>
      <dgm:spPr/>
      <dgm:t>
        <a:bodyPr/>
        <a:lstStyle/>
        <a:p>
          <a:endParaRPr lang="hr-HR"/>
        </a:p>
      </dgm:t>
    </dgm:pt>
    <dgm:pt modelId="{AECD2867-6223-4948-A497-559FE92AEF33}" type="parTrans" cxnId="{B7DB3BBF-8240-4D94-A45D-06C07CE54094}">
      <dgm:prSet/>
      <dgm:spPr/>
      <dgm:t>
        <a:bodyPr/>
        <a:lstStyle/>
        <a:p>
          <a:endParaRPr lang="hr-HR"/>
        </a:p>
      </dgm:t>
    </dgm:pt>
    <dgm:pt modelId="{82C113E5-05BF-475C-BA7C-4005A2167CC6}" type="sibTrans" cxnId="{B7DB3BBF-8240-4D94-A45D-06C07CE54094}">
      <dgm:prSet/>
      <dgm:spPr/>
      <dgm:t>
        <a:bodyPr/>
        <a:lstStyle/>
        <a:p>
          <a:endParaRPr lang="hr-HR"/>
        </a:p>
      </dgm:t>
    </dgm:pt>
    <dgm:pt modelId="{D953D28E-264C-4D10-9FB6-7D9C458964B6}" type="pres">
      <dgm:prSet presAssocID="{7BCCD8FD-0550-4E0B-A625-6476918BD9FA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F819FBD9-A130-49C7-903E-9C6119B40B5C}" type="pres">
      <dgm:prSet presAssocID="{5200DF1B-EFCD-4625-A0A6-64B0126FFCE5}" presName="centerShape" presStyleLbl="node0" presStyleIdx="0" presStyleCnt="1"/>
      <dgm:spPr/>
    </dgm:pt>
    <dgm:pt modelId="{BF1BD015-5F90-4FB3-AC0D-AAAD7ECCA63B}" type="pres">
      <dgm:prSet presAssocID="{17FD4429-6AC6-41E7-A795-C769A81F45AA}" presName="parTrans" presStyleLbl="bgSibTrans2D1" presStyleIdx="0" presStyleCnt="3"/>
      <dgm:spPr/>
    </dgm:pt>
    <dgm:pt modelId="{2DFF48DB-1811-498B-ADB7-4231687F03E4}" type="pres">
      <dgm:prSet presAssocID="{ECD006AE-D658-4827-9729-689FEFEB762D}" presName="node" presStyleLbl="node1" presStyleIdx="0" presStyleCnt="3">
        <dgm:presLayoutVars>
          <dgm:bulletEnabled val="1"/>
        </dgm:presLayoutVars>
      </dgm:prSet>
      <dgm:spPr/>
    </dgm:pt>
    <dgm:pt modelId="{2D05978B-4660-4989-B7F4-1CFBF150B433}" type="pres">
      <dgm:prSet presAssocID="{C6B9F7B8-F13D-4717-A1C3-E8FC0126692E}" presName="parTrans" presStyleLbl="bgSibTrans2D1" presStyleIdx="1" presStyleCnt="3"/>
      <dgm:spPr/>
    </dgm:pt>
    <dgm:pt modelId="{00F391DF-4D2D-442F-B13C-B9719251288E}" type="pres">
      <dgm:prSet presAssocID="{873B981A-1A8B-474F-81BE-F66F8A0D9927}" presName="node" presStyleLbl="node1" presStyleIdx="1" presStyleCnt="3">
        <dgm:presLayoutVars>
          <dgm:bulletEnabled val="1"/>
        </dgm:presLayoutVars>
      </dgm:prSet>
      <dgm:spPr/>
    </dgm:pt>
    <dgm:pt modelId="{E213FF81-2EA4-469B-84A8-55F95627E4E0}" type="pres">
      <dgm:prSet presAssocID="{426BA513-2797-45A4-8DBB-F46640CC4510}" presName="parTrans" presStyleLbl="bgSibTrans2D1" presStyleIdx="2" presStyleCnt="3"/>
      <dgm:spPr/>
    </dgm:pt>
    <dgm:pt modelId="{B1B0DFFD-9AA4-4E3E-8CF2-2335A2F1D8DC}" type="pres">
      <dgm:prSet presAssocID="{642D3C62-934E-4C7F-A564-0239B4C79B60}" presName="node" presStyleLbl="node1" presStyleIdx="2" presStyleCnt="3">
        <dgm:presLayoutVars>
          <dgm:bulletEnabled val="1"/>
        </dgm:presLayoutVars>
      </dgm:prSet>
      <dgm:spPr/>
    </dgm:pt>
  </dgm:ptLst>
  <dgm:cxnLst>
    <dgm:cxn modelId="{7198B206-BC6D-45FB-89B1-82E303FE0DDC}" type="presOf" srcId="{ECD006AE-D658-4827-9729-689FEFEB762D}" destId="{2DFF48DB-1811-498B-ADB7-4231687F03E4}" srcOrd="0" destOrd="0" presId="urn:microsoft.com/office/officeart/2005/8/layout/radial4"/>
    <dgm:cxn modelId="{DD05D711-2408-40E8-A378-61669A86159A}" type="presOf" srcId="{873B981A-1A8B-474F-81BE-F66F8A0D9927}" destId="{00F391DF-4D2D-442F-B13C-B9719251288E}" srcOrd="0" destOrd="0" presId="urn:microsoft.com/office/officeart/2005/8/layout/radial4"/>
    <dgm:cxn modelId="{3D1F291E-B012-4737-B107-C4D3CA7091A9}" type="presOf" srcId="{17FD4429-6AC6-41E7-A795-C769A81F45AA}" destId="{BF1BD015-5F90-4FB3-AC0D-AAAD7ECCA63B}" srcOrd="0" destOrd="0" presId="urn:microsoft.com/office/officeart/2005/8/layout/radial4"/>
    <dgm:cxn modelId="{9FDCE734-2824-40A3-BF2E-D147A99DE9CA}" type="presOf" srcId="{7BCCD8FD-0550-4E0B-A625-6476918BD9FA}" destId="{D953D28E-264C-4D10-9FB6-7D9C458964B6}" srcOrd="0" destOrd="0" presId="urn:microsoft.com/office/officeart/2005/8/layout/radial4"/>
    <dgm:cxn modelId="{834A0858-5670-4548-BAD4-C554266CDC87}" type="presOf" srcId="{426BA513-2797-45A4-8DBB-F46640CC4510}" destId="{E213FF81-2EA4-469B-84A8-55F95627E4E0}" srcOrd="0" destOrd="0" presId="urn:microsoft.com/office/officeart/2005/8/layout/radial4"/>
    <dgm:cxn modelId="{D6AEA27B-9507-4613-A32E-8DE4898E7C12}" type="presOf" srcId="{642D3C62-934E-4C7F-A564-0239B4C79B60}" destId="{B1B0DFFD-9AA4-4E3E-8CF2-2335A2F1D8DC}" srcOrd="0" destOrd="0" presId="urn:microsoft.com/office/officeart/2005/8/layout/radial4"/>
    <dgm:cxn modelId="{349B6D8A-6A31-432A-8B53-DE182FD803A0}" type="presOf" srcId="{C6B9F7B8-F13D-4717-A1C3-E8FC0126692E}" destId="{2D05978B-4660-4989-B7F4-1CFBF150B433}" srcOrd="0" destOrd="0" presId="urn:microsoft.com/office/officeart/2005/8/layout/radial4"/>
    <dgm:cxn modelId="{52E6F9A2-FE1A-4A51-BBEC-B04C3ED6F7D8}" srcId="{7BCCD8FD-0550-4E0B-A625-6476918BD9FA}" destId="{5200DF1B-EFCD-4625-A0A6-64B0126FFCE5}" srcOrd="0" destOrd="0" parTransId="{BC2412AE-588F-4202-8B33-B9797B054943}" sibTransId="{33F2485B-9843-4638-9FF6-D2498F0D4279}"/>
    <dgm:cxn modelId="{0E45C5A3-1E9E-4372-A421-CBF05B6A849B}" srcId="{5200DF1B-EFCD-4625-A0A6-64B0126FFCE5}" destId="{642D3C62-934E-4C7F-A564-0239B4C79B60}" srcOrd="2" destOrd="0" parTransId="{426BA513-2797-45A4-8DBB-F46640CC4510}" sibTransId="{3D326FF2-8375-4298-A62E-4A11BE99A2D5}"/>
    <dgm:cxn modelId="{5F37D0B9-DF5F-4973-ADEF-651B6721354A}" srcId="{5200DF1B-EFCD-4625-A0A6-64B0126FFCE5}" destId="{ECD006AE-D658-4827-9729-689FEFEB762D}" srcOrd="0" destOrd="0" parTransId="{17FD4429-6AC6-41E7-A795-C769A81F45AA}" sibTransId="{DA43DCF6-BC46-4CF0-9703-63BDA7ECF53B}"/>
    <dgm:cxn modelId="{B7DB3BBF-8240-4D94-A45D-06C07CE54094}" srcId="{7BCCD8FD-0550-4E0B-A625-6476918BD9FA}" destId="{FFDAE231-7508-4F11-9C50-63FD9C2DB742}" srcOrd="1" destOrd="0" parTransId="{AECD2867-6223-4948-A497-559FE92AEF33}" sibTransId="{82C113E5-05BF-475C-BA7C-4005A2167CC6}"/>
    <dgm:cxn modelId="{B828B3F0-3E24-4E4E-9F9B-6533E215A876}" srcId="{5200DF1B-EFCD-4625-A0A6-64B0126FFCE5}" destId="{873B981A-1A8B-474F-81BE-F66F8A0D9927}" srcOrd="1" destOrd="0" parTransId="{C6B9F7B8-F13D-4717-A1C3-E8FC0126692E}" sibTransId="{1C4D0C70-21AF-4CC9-91CC-FF2549461032}"/>
    <dgm:cxn modelId="{3F0A77F6-FB21-47CA-A69A-433E5DEE398A}" type="presOf" srcId="{5200DF1B-EFCD-4625-A0A6-64B0126FFCE5}" destId="{F819FBD9-A130-49C7-903E-9C6119B40B5C}" srcOrd="0" destOrd="0" presId="urn:microsoft.com/office/officeart/2005/8/layout/radial4"/>
    <dgm:cxn modelId="{673685B4-ABA2-4E25-940A-770E6244C29C}" type="presParOf" srcId="{D953D28E-264C-4D10-9FB6-7D9C458964B6}" destId="{F819FBD9-A130-49C7-903E-9C6119B40B5C}" srcOrd="0" destOrd="0" presId="urn:microsoft.com/office/officeart/2005/8/layout/radial4"/>
    <dgm:cxn modelId="{90CF74F4-7916-4EA3-997F-152CC2C34D4F}" type="presParOf" srcId="{D953D28E-264C-4D10-9FB6-7D9C458964B6}" destId="{BF1BD015-5F90-4FB3-AC0D-AAAD7ECCA63B}" srcOrd="1" destOrd="0" presId="urn:microsoft.com/office/officeart/2005/8/layout/radial4"/>
    <dgm:cxn modelId="{3C06E4C2-44AA-4840-9B2F-41012ED5107B}" type="presParOf" srcId="{D953D28E-264C-4D10-9FB6-7D9C458964B6}" destId="{2DFF48DB-1811-498B-ADB7-4231687F03E4}" srcOrd="2" destOrd="0" presId="urn:microsoft.com/office/officeart/2005/8/layout/radial4"/>
    <dgm:cxn modelId="{6C876796-F9DE-417C-B7D7-9A64DCD2E476}" type="presParOf" srcId="{D953D28E-264C-4D10-9FB6-7D9C458964B6}" destId="{2D05978B-4660-4989-B7F4-1CFBF150B433}" srcOrd="3" destOrd="0" presId="urn:microsoft.com/office/officeart/2005/8/layout/radial4"/>
    <dgm:cxn modelId="{34369B3C-5356-4757-8638-9946B929FD79}" type="presParOf" srcId="{D953D28E-264C-4D10-9FB6-7D9C458964B6}" destId="{00F391DF-4D2D-442F-B13C-B9719251288E}" srcOrd="4" destOrd="0" presId="urn:microsoft.com/office/officeart/2005/8/layout/radial4"/>
    <dgm:cxn modelId="{C5B2222C-E20C-4C6F-8E8C-783F05A162B6}" type="presParOf" srcId="{D953D28E-264C-4D10-9FB6-7D9C458964B6}" destId="{E213FF81-2EA4-469B-84A8-55F95627E4E0}" srcOrd="5" destOrd="0" presId="urn:microsoft.com/office/officeart/2005/8/layout/radial4"/>
    <dgm:cxn modelId="{168679F2-9ED0-4D03-84D5-3F636B528796}" type="presParOf" srcId="{D953D28E-264C-4D10-9FB6-7D9C458964B6}" destId="{B1B0DFFD-9AA4-4E3E-8CF2-2335A2F1D8DC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AC0A73-56D3-4811-AAE4-1BE564AE4C9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4818074A-0D46-4C4B-BDCB-706BF2B9B134}">
      <dgm:prSet phldrT="[Text]" custT="1"/>
      <dgm:spPr/>
      <dgm:t>
        <a:bodyPr/>
        <a:lstStyle/>
        <a:p>
          <a:r>
            <a:rPr lang="hr-HR" sz="1200"/>
            <a:t>OPĆI DIO PRORAČUNA</a:t>
          </a:r>
        </a:p>
      </dgm:t>
    </dgm:pt>
    <dgm:pt modelId="{3DA9AD18-2DFA-420A-BCEA-60090BCFC607}" type="parTrans" cxnId="{0DA9E9E8-FCA7-4E43-8158-0703A66A8F11}">
      <dgm:prSet/>
      <dgm:spPr/>
      <dgm:t>
        <a:bodyPr/>
        <a:lstStyle/>
        <a:p>
          <a:endParaRPr lang="hr-HR"/>
        </a:p>
      </dgm:t>
    </dgm:pt>
    <dgm:pt modelId="{7420908B-D9AC-4BC7-8731-D2EDDE7F5746}" type="sibTrans" cxnId="{0DA9E9E8-FCA7-4E43-8158-0703A66A8F11}">
      <dgm:prSet/>
      <dgm:spPr/>
      <dgm:t>
        <a:bodyPr/>
        <a:lstStyle/>
        <a:p>
          <a:endParaRPr lang="hr-HR"/>
        </a:p>
      </dgm:t>
    </dgm:pt>
    <dgm:pt modelId="{79A078FA-5F4E-4F67-9E7A-4F97E091314C}" type="asst">
      <dgm:prSet phldrT="[Text]" custT="1"/>
      <dgm:spPr/>
      <dgm:t>
        <a:bodyPr/>
        <a:lstStyle/>
        <a:p>
          <a:r>
            <a:rPr lang="hr-HR" sz="1200"/>
            <a:t>RAČUN PRIHODA </a:t>
          </a:r>
        </a:p>
        <a:p>
          <a:r>
            <a:rPr lang="hr-HR" sz="1200"/>
            <a:t>I RASHODA</a:t>
          </a:r>
        </a:p>
      </dgm:t>
    </dgm:pt>
    <dgm:pt modelId="{81BBEEAE-8768-4A10-BD85-E27913FA3B7B}" type="parTrans" cxnId="{C11293EA-3C85-4F11-8D31-B585294683A2}">
      <dgm:prSet/>
      <dgm:spPr/>
      <dgm:t>
        <a:bodyPr/>
        <a:lstStyle/>
        <a:p>
          <a:endParaRPr lang="hr-HR"/>
        </a:p>
      </dgm:t>
    </dgm:pt>
    <dgm:pt modelId="{770931D9-1812-455C-97DA-2499762DA9E5}" type="sibTrans" cxnId="{C11293EA-3C85-4F11-8D31-B585294683A2}">
      <dgm:prSet/>
      <dgm:spPr/>
      <dgm:t>
        <a:bodyPr/>
        <a:lstStyle/>
        <a:p>
          <a:endParaRPr lang="hr-HR"/>
        </a:p>
      </dgm:t>
    </dgm:pt>
    <dgm:pt modelId="{3412037A-D966-4FEC-AF08-84391360A095}">
      <dgm:prSet phldrT="[Text]" custT="1"/>
      <dgm:spPr/>
      <dgm:t>
        <a:bodyPr/>
        <a:lstStyle/>
        <a:p>
          <a:r>
            <a:rPr lang="hr-HR" sz="1200"/>
            <a:t>RASHODI</a:t>
          </a:r>
        </a:p>
      </dgm:t>
    </dgm:pt>
    <dgm:pt modelId="{1C33879E-0594-4300-8712-4EC1C4C4CC0D}" type="parTrans" cxnId="{EB27654C-9CF3-4059-B1A5-20F7E867CD5D}">
      <dgm:prSet/>
      <dgm:spPr/>
      <dgm:t>
        <a:bodyPr/>
        <a:lstStyle/>
        <a:p>
          <a:endParaRPr lang="hr-HR"/>
        </a:p>
      </dgm:t>
    </dgm:pt>
    <dgm:pt modelId="{FAB72F58-3660-4400-B9EE-5044B883A1B0}" type="sibTrans" cxnId="{EB27654C-9CF3-4059-B1A5-20F7E867CD5D}">
      <dgm:prSet/>
      <dgm:spPr/>
      <dgm:t>
        <a:bodyPr/>
        <a:lstStyle/>
        <a:p>
          <a:endParaRPr lang="hr-HR"/>
        </a:p>
      </dgm:t>
    </dgm:pt>
    <dgm:pt modelId="{D396822D-046D-4B8A-9C84-7FE391100BD3}">
      <dgm:prSet phldrT="[Text]" custT="1"/>
      <dgm:spPr/>
      <dgm:t>
        <a:bodyPr/>
        <a:lstStyle/>
        <a:p>
          <a:r>
            <a:rPr lang="hr-HR" sz="1000"/>
            <a:t>PRIMICI OD FINANCIJSKE IMOVINE I ZADUŽIVANJA</a:t>
          </a:r>
        </a:p>
      </dgm:t>
    </dgm:pt>
    <dgm:pt modelId="{33EB21C8-71C8-48B7-A8C8-DBC926CB3C9A}" type="parTrans" cxnId="{EBA5BC63-F595-427A-8124-63470CBA3484}">
      <dgm:prSet/>
      <dgm:spPr/>
      <dgm:t>
        <a:bodyPr/>
        <a:lstStyle/>
        <a:p>
          <a:endParaRPr lang="hr-HR"/>
        </a:p>
      </dgm:t>
    </dgm:pt>
    <dgm:pt modelId="{6DAC7983-E29E-4312-B4F3-6721A9CFC796}" type="sibTrans" cxnId="{EBA5BC63-F595-427A-8124-63470CBA3484}">
      <dgm:prSet/>
      <dgm:spPr/>
      <dgm:t>
        <a:bodyPr/>
        <a:lstStyle/>
        <a:p>
          <a:endParaRPr lang="hr-HR"/>
        </a:p>
      </dgm:t>
    </dgm:pt>
    <dgm:pt modelId="{150F0162-B6A5-4D58-88B6-05BB53EAE43B}">
      <dgm:prSet phldrT="[Text]" custT="1"/>
      <dgm:spPr/>
      <dgm:t>
        <a:bodyPr/>
        <a:lstStyle/>
        <a:p>
          <a:r>
            <a:rPr lang="hr-HR" sz="1000"/>
            <a:t>IZDACI ZA FINANCIJSKU IMOVINU I OTPLATU ZAJMOVA</a:t>
          </a:r>
        </a:p>
      </dgm:t>
    </dgm:pt>
    <dgm:pt modelId="{D45D8978-45C2-4244-AEA7-772446B6A7CE}" type="parTrans" cxnId="{8DFEF68B-317F-497F-910B-AF16B2B57998}">
      <dgm:prSet/>
      <dgm:spPr/>
      <dgm:t>
        <a:bodyPr/>
        <a:lstStyle/>
        <a:p>
          <a:endParaRPr lang="hr-HR"/>
        </a:p>
      </dgm:t>
    </dgm:pt>
    <dgm:pt modelId="{31F915C8-1443-4957-80A3-031E0A3E4C69}" type="sibTrans" cxnId="{8DFEF68B-317F-497F-910B-AF16B2B57998}">
      <dgm:prSet/>
      <dgm:spPr/>
      <dgm:t>
        <a:bodyPr/>
        <a:lstStyle/>
        <a:p>
          <a:endParaRPr lang="hr-HR"/>
        </a:p>
      </dgm:t>
    </dgm:pt>
    <dgm:pt modelId="{34DA27AF-10DC-44C9-93DD-A4428E8A4815}">
      <dgm:prSet custT="1"/>
      <dgm:spPr/>
      <dgm:t>
        <a:bodyPr/>
        <a:lstStyle/>
        <a:p>
          <a:r>
            <a:rPr lang="hr-HR" sz="1200"/>
            <a:t>PRIHODI</a:t>
          </a:r>
        </a:p>
      </dgm:t>
    </dgm:pt>
    <dgm:pt modelId="{1134FA73-6EEF-45E9-9330-99F2AB57D442}" type="parTrans" cxnId="{CBB0EB30-9529-480A-AA55-172C6BDB7EFA}">
      <dgm:prSet/>
      <dgm:spPr/>
      <dgm:t>
        <a:bodyPr/>
        <a:lstStyle/>
        <a:p>
          <a:endParaRPr lang="hr-HR"/>
        </a:p>
      </dgm:t>
    </dgm:pt>
    <dgm:pt modelId="{301424F7-ED2D-43D8-B325-B15DDE9B7381}" type="sibTrans" cxnId="{CBB0EB30-9529-480A-AA55-172C6BDB7EFA}">
      <dgm:prSet/>
      <dgm:spPr/>
      <dgm:t>
        <a:bodyPr/>
        <a:lstStyle/>
        <a:p>
          <a:endParaRPr lang="hr-HR"/>
        </a:p>
      </dgm:t>
    </dgm:pt>
    <dgm:pt modelId="{3C4D281F-BC73-4222-A1CF-F30621A39F6D}" type="asst">
      <dgm:prSet custT="1"/>
      <dgm:spPr/>
      <dgm:t>
        <a:bodyPr/>
        <a:lstStyle/>
        <a:p>
          <a:r>
            <a:rPr lang="hr-HR" sz="1200"/>
            <a:t>RAČUN FINANCIRANJA</a:t>
          </a:r>
        </a:p>
      </dgm:t>
    </dgm:pt>
    <dgm:pt modelId="{A8992CA4-0DA1-495F-8ECB-BF821C052E97}" type="parTrans" cxnId="{60E98728-9058-487D-AFB7-B3B90EC65B1A}">
      <dgm:prSet/>
      <dgm:spPr/>
      <dgm:t>
        <a:bodyPr/>
        <a:lstStyle/>
        <a:p>
          <a:endParaRPr lang="hr-HR"/>
        </a:p>
      </dgm:t>
    </dgm:pt>
    <dgm:pt modelId="{1F15FC9C-885A-4CF9-A0D9-C7DDC326533B}" type="sibTrans" cxnId="{60E98728-9058-487D-AFB7-B3B90EC65B1A}">
      <dgm:prSet/>
      <dgm:spPr/>
      <dgm:t>
        <a:bodyPr/>
        <a:lstStyle/>
        <a:p>
          <a:endParaRPr lang="hr-HR"/>
        </a:p>
      </dgm:t>
    </dgm:pt>
    <dgm:pt modelId="{EEF838B1-C2A0-40A6-A7C4-C1DA999B99C0}" type="pres">
      <dgm:prSet presAssocID="{81AC0A73-56D3-4811-AAE4-1BE564AE4C9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5490D4A-8E11-4FB7-995A-0B02FCA0411E}" type="pres">
      <dgm:prSet presAssocID="{4818074A-0D46-4C4B-BDCB-706BF2B9B134}" presName="hierRoot1" presStyleCnt="0">
        <dgm:presLayoutVars>
          <dgm:hierBranch val="init"/>
        </dgm:presLayoutVars>
      </dgm:prSet>
      <dgm:spPr/>
    </dgm:pt>
    <dgm:pt modelId="{F5C980DB-0C71-44CF-A312-0799B09153D0}" type="pres">
      <dgm:prSet presAssocID="{4818074A-0D46-4C4B-BDCB-706BF2B9B134}" presName="rootComposite1" presStyleCnt="0"/>
      <dgm:spPr/>
    </dgm:pt>
    <dgm:pt modelId="{E63BB172-9AA0-48CC-9A7F-F728D995D423}" type="pres">
      <dgm:prSet presAssocID="{4818074A-0D46-4C4B-BDCB-706BF2B9B134}" presName="rootText1" presStyleLbl="node0" presStyleIdx="0" presStyleCnt="1">
        <dgm:presLayoutVars>
          <dgm:chPref val="3"/>
        </dgm:presLayoutVars>
      </dgm:prSet>
      <dgm:spPr/>
    </dgm:pt>
    <dgm:pt modelId="{9D819CE3-4152-41FC-9E30-112FE67BC303}" type="pres">
      <dgm:prSet presAssocID="{4818074A-0D46-4C4B-BDCB-706BF2B9B134}" presName="rootConnector1" presStyleLbl="node1" presStyleIdx="0" presStyleCnt="0"/>
      <dgm:spPr/>
    </dgm:pt>
    <dgm:pt modelId="{AA842D75-4134-49F2-A686-E6E4AB1ADB75}" type="pres">
      <dgm:prSet presAssocID="{4818074A-0D46-4C4B-BDCB-706BF2B9B134}" presName="hierChild2" presStyleCnt="0"/>
      <dgm:spPr/>
    </dgm:pt>
    <dgm:pt modelId="{53E7CD7D-4A0F-4601-BE1B-98B1B7E076FB}" type="pres">
      <dgm:prSet presAssocID="{1134FA73-6EEF-45E9-9330-99F2AB57D442}" presName="Name37" presStyleLbl="parChTrans1D2" presStyleIdx="0" presStyleCnt="6"/>
      <dgm:spPr/>
    </dgm:pt>
    <dgm:pt modelId="{36D95630-CEB7-4CE9-8068-2754E4A8D16A}" type="pres">
      <dgm:prSet presAssocID="{34DA27AF-10DC-44C9-93DD-A4428E8A4815}" presName="hierRoot2" presStyleCnt="0">
        <dgm:presLayoutVars>
          <dgm:hierBranch val="init"/>
        </dgm:presLayoutVars>
      </dgm:prSet>
      <dgm:spPr/>
    </dgm:pt>
    <dgm:pt modelId="{8B0E24A9-5571-4E80-BC9A-E68D624A37B8}" type="pres">
      <dgm:prSet presAssocID="{34DA27AF-10DC-44C9-93DD-A4428E8A4815}" presName="rootComposite" presStyleCnt="0"/>
      <dgm:spPr/>
    </dgm:pt>
    <dgm:pt modelId="{9E75E69E-78E5-41DD-917C-F5F8E6E155BA}" type="pres">
      <dgm:prSet presAssocID="{34DA27AF-10DC-44C9-93DD-A4428E8A4815}" presName="rootText" presStyleLbl="node2" presStyleIdx="0" presStyleCnt="4">
        <dgm:presLayoutVars>
          <dgm:chPref val="3"/>
        </dgm:presLayoutVars>
      </dgm:prSet>
      <dgm:spPr/>
    </dgm:pt>
    <dgm:pt modelId="{E148F7EF-1A42-4DDD-B18C-274E9686CFEB}" type="pres">
      <dgm:prSet presAssocID="{34DA27AF-10DC-44C9-93DD-A4428E8A4815}" presName="rootConnector" presStyleLbl="node2" presStyleIdx="0" presStyleCnt="4"/>
      <dgm:spPr/>
    </dgm:pt>
    <dgm:pt modelId="{A70B9C45-1D24-4CD9-9BFB-DFC7F919E756}" type="pres">
      <dgm:prSet presAssocID="{34DA27AF-10DC-44C9-93DD-A4428E8A4815}" presName="hierChild4" presStyleCnt="0"/>
      <dgm:spPr/>
    </dgm:pt>
    <dgm:pt modelId="{D8276464-CB2D-4856-86C1-5C6DB5D17566}" type="pres">
      <dgm:prSet presAssocID="{34DA27AF-10DC-44C9-93DD-A4428E8A4815}" presName="hierChild5" presStyleCnt="0"/>
      <dgm:spPr/>
    </dgm:pt>
    <dgm:pt modelId="{73C3C6F3-D121-40B4-BF77-0E088A4848D5}" type="pres">
      <dgm:prSet presAssocID="{1C33879E-0594-4300-8712-4EC1C4C4CC0D}" presName="Name37" presStyleLbl="parChTrans1D2" presStyleIdx="1" presStyleCnt="6"/>
      <dgm:spPr/>
    </dgm:pt>
    <dgm:pt modelId="{43E4E43F-2C48-4401-9EB0-65AAF8923937}" type="pres">
      <dgm:prSet presAssocID="{3412037A-D966-4FEC-AF08-84391360A095}" presName="hierRoot2" presStyleCnt="0">
        <dgm:presLayoutVars>
          <dgm:hierBranch val="init"/>
        </dgm:presLayoutVars>
      </dgm:prSet>
      <dgm:spPr/>
    </dgm:pt>
    <dgm:pt modelId="{E3AAFD49-0CB5-4AB2-9A1A-B13ECFC68729}" type="pres">
      <dgm:prSet presAssocID="{3412037A-D966-4FEC-AF08-84391360A095}" presName="rootComposite" presStyleCnt="0"/>
      <dgm:spPr/>
    </dgm:pt>
    <dgm:pt modelId="{43A630F5-6972-4D4E-A6B3-F44F9E9B82F4}" type="pres">
      <dgm:prSet presAssocID="{3412037A-D966-4FEC-AF08-84391360A095}" presName="rootText" presStyleLbl="node2" presStyleIdx="1" presStyleCnt="4">
        <dgm:presLayoutVars>
          <dgm:chPref val="3"/>
        </dgm:presLayoutVars>
      </dgm:prSet>
      <dgm:spPr/>
    </dgm:pt>
    <dgm:pt modelId="{F717023D-FBE9-4A61-A44D-F4C5558EDC19}" type="pres">
      <dgm:prSet presAssocID="{3412037A-D966-4FEC-AF08-84391360A095}" presName="rootConnector" presStyleLbl="node2" presStyleIdx="1" presStyleCnt="4"/>
      <dgm:spPr/>
    </dgm:pt>
    <dgm:pt modelId="{B463B7AA-E7A8-4821-9925-ECEA575B90CF}" type="pres">
      <dgm:prSet presAssocID="{3412037A-D966-4FEC-AF08-84391360A095}" presName="hierChild4" presStyleCnt="0"/>
      <dgm:spPr/>
    </dgm:pt>
    <dgm:pt modelId="{7186D4FB-EFA0-497B-A4A0-AB618B8A0328}" type="pres">
      <dgm:prSet presAssocID="{3412037A-D966-4FEC-AF08-84391360A095}" presName="hierChild5" presStyleCnt="0"/>
      <dgm:spPr/>
    </dgm:pt>
    <dgm:pt modelId="{556CD152-B196-4281-8D53-2DAC0421D947}" type="pres">
      <dgm:prSet presAssocID="{33EB21C8-71C8-48B7-A8C8-DBC926CB3C9A}" presName="Name37" presStyleLbl="parChTrans1D2" presStyleIdx="2" presStyleCnt="6"/>
      <dgm:spPr/>
    </dgm:pt>
    <dgm:pt modelId="{30D1A05E-2A49-4297-8747-C510252F06BE}" type="pres">
      <dgm:prSet presAssocID="{D396822D-046D-4B8A-9C84-7FE391100BD3}" presName="hierRoot2" presStyleCnt="0">
        <dgm:presLayoutVars>
          <dgm:hierBranch val="init"/>
        </dgm:presLayoutVars>
      </dgm:prSet>
      <dgm:spPr/>
    </dgm:pt>
    <dgm:pt modelId="{3601B274-7573-4B53-80D1-8185D4DD510C}" type="pres">
      <dgm:prSet presAssocID="{D396822D-046D-4B8A-9C84-7FE391100BD3}" presName="rootComposite" presStyleCnt="0"/>
      <dgm:spPr/>
    </dgm:pt>
    <dgm:pt modelId="{75C9F4E0-CB91-4A93-A52B-32538126C326}" type="pres">
      <dgm:prSet presAssocID="{D396822D-046D-4B8A-9C84-7FE391100BD3}" presName="rootText" presStyleLbl="node2" presStyleIdx="2" presStyleCnt="4">
        <dgm:presLayoutVars>
          <dgm:chPref val="3"/>
        </dgm:presLayoutVars>
      </dgm:prSet>
      <dgm:spPr/>
    </dgm:pt>
    <dgm:pt modelId="{FF2E8C70-BAFF-46B8-835A-E64A82DD3B41}" type="pres">
      <dgm:prSet presAssocID="{D396822D-046D-4B8A-9C84-7FE391100BD3}" presName="rootConnector" presStyleLbl="node2" presStyleIdx="2" presStyleCnt="4"/>
      <dgm:spPr/>
    </dgm:pt>
    <dgm:pt modelId="{4CED3578-53C9-4F39-A2EF-C3B29C4C8284}" type="pres">
      <dgm:prSet presAssocID="{D396822D-046D-4B8A-9C84-7FE391100BD3}" presName="hierChild4" presStyleCnt="0"/>
      <dgm:spPr/>
    </dgm:pt>
    <dgm:pt modelId="{4B151D35-D107-472C-BB1D-7897FE1FA9FD}" type="pres">
      <dgm:prSet presAssocID="{D396822D-046D-4B8A-9C84-7FE391100BD3}" presName="hierChild5" presStyleCnt="0"/>
      <dgm:spPr/>
    </dgm:pt>
    <dgm:pt modelId="{EDFC81B3-0C53-406E-A417-475172D3D815}" type="pres">
      <dgm:prSet presAssocID="{D45D8978-45C2-4244-AEA7-772446B6A7CE}" presName="Name37" presStyleLbl="parChTrans1D2" presStyleIdx="3" presStyleCnt="6"/>
      <dgm:spPr/>
    </dgm:pt>
    <dgm:pt modelId="{B3844639-4804-49C4-B128-E9A5474B3318}" type="pres">
      <dgm:prSet presAssocID="{150F0162-B6A5-4D58-88B6-05BB53EAE43B}" presName="hierRoot2" presStyleCnt="0">
        <dgm:presLayoutVars>
          <dgm:hierBranch val="init"/>
        </dgm:presLayoutVars>
      </dgm:prSet>
      <dgm:spPr/>
    </dgm:pt>
    <dgm:pt modelId="{0758FE55-B04C-4B96-82F5-6F5E71AA3613}" type="pres">
      <dgm:prSet presAssocID="{150F0162-B6A5-4D58-88B6-05BB53EAE43B}" presName="rootComposite" presStyleCnt="0"/>
      <dgm:spPr/>
    </dgm:pt>
    <dgm:pt modelId="{02942256-C8A9-4B91-A944-393E1CCFF3F9}" type="pres">
      <dgm:prSet presAssocID="{150F0162-B6A5-4D58-88B6-05BB53EAE43B}" presName="rootText" presStyleLbl="node2" presStyleIdx="3" presStyleCnt="4">
        <dgm:presLayoutVars>
          <dgm:chPref val="3"/>
        </dgm:presLayoutVars>
      </dgm:prSet>
      <dgm:spPr/>
    </dgm:pt>
    <dgm:pt modelId="{DA83AF0B-D77F-4A76-9D39-9FCD853B468A}" type="pres">
      <dgm:prSet presAssocID="{150F0162-B6A5-4D58-88B6-05BB53EAE43B}" presName="rootConnector" presStyleLbl="node2" presStyleIdx="3" presStyleCnt="4"/>
      <dgm:spPr/>
    </dgm:pt>
    <dgm:pt modelId="{D3A711ED-3F54-478D-A3D5-6D5404D2D810}" type="pres">
      <dgm:prSet presAssocID="{150F0162-B6A5-4D58-88B6-05BB53EAE43B}" presName="hierChild4" presStyleCnt="0"/>
      <dgm:spPr/>
    </dgm:pt>
    <dgm:pt modelId="{1073CE81-C32F-4B83-AF46-59955D49FC52}" type="pres">
      <dgm:prSet presAssocID="{150F0162-B6A5-4D58-88B6-05BB53EAE43B}" presName="hierChild5" presStyleCnt="0"/>
      <dgm:spPr/>
    </dgm:pt>
    <dgm:pt modelId="{B1411753-6991-435E-B994-35B5BDF26B44}" type="pres">
      <dgm:prSet presAssocID="{4818074A-0D46-4C4B-BDCB-706BF2B9B134}" presName="hierChild3" presStyleCnt="0"/>
      <dgm:spPr/>
    </dgm:pt>
    <dgm:pt modelId="{A4C7CD26-5BB5-457A-82E6-36B2A832C41E}" type="pres">
      <dgm:prSet presAssocID="{81BBEEAE-8768-4A10-BD85-E27913FA3B7B}" presName="Name111" presStyleLbl="parChTrans1D2" presStyleIdx="4" presStyleCnt="6"/>
      <dgm:spPr/>
    </dgm:pt>
    <dgm:pt modelId="{CE9A8646-028A-474E-8F30-B938D1F8526A}" type="pres">
      <dgm:prSet presAssocID="{79A078FA-5F4E-4F67-9E7A-4F97E091314C}" presName="hierRoot3" presStyleCnt="0">
        <dgm:presLayoutVars>
          <dgm:hierBranch val="init"/>
        </dgm:presLayoutVars>
      </dgm:prSet>
      <dgm:spPr/>
    </dgm:pt>
    <dgm:pt modelId="{44FC27FE-1A22-4323-AC15-8FE49AFBA120}" type="pres">
      <dgm:prSet presAssocID="{79A078FA-5F4E-4F67-9E7A-4F97E091314C}" presName="rootComposite3" presStyleCnt="0"/>
      <dgm:spPr/>
    </dgm:pt>
    <dgm:pt modelId="{AA832A45-A21E-49D4-B1A6-EACFA66FF650}" type="pres">
      <dgm:prSet presAssocID="{79A078FA-5F4E-4F67-9E7A-4F97E091314C}" presName="rootText3" presStyleLbl="asst1" presStyleIdx="0" presStyleCnt="2">
        <dgm:presLayoutVars>
          <dgm:chPref val="3"/>
        </dgm:presLayoutVars>
      </dgm:prSet>
      <dgm:spPr/>
    </dgm:pt>
    <dgm:pt modelId="{E94CF09B-DD4A-44CB-8085-0C2B7481923D}" type="pres">
      <dgm:prSet presAssocID="{79A078FA-5F4E-4F67-9E7A-4F97E091314C}" presName="rootConnector3" presStyleLbl="asst1" presStyleIdx="0" presStyleCnt="2"/>
      <dgm:spPr/>
    </dgm:pt>
    <dgm:pt modelId="{3953B94F-2B20-4F24-B382-A63619146C7A}" type="pres">
      <dgm:prSet presAssocID="{79A078FA-5F4E-4F67-9E7A-4F97E091314C}" presName="hierChild6" presStyleCnt="0"/>
      <dgm:spPr/>
    </dgm:pt>
    <dgm:pt modelId="{DD43A1E0-C81A-4D78-9E46-D02F85B60BE4}" type="pres">
      <dgm:prSet presAssocID="{79A078FA-5F4E-4F67-9E7A-4F97E091314C}" presName="hierChild7" presStyleCnt="0"/>
      <dgm:spPr/>
    </dgm:pt>
    <dgm:pt modelId="{CC90ED0D-20F5-4005-9643-35B318A3D200}" type="pres">
      <dgm:prSet presAssocID="{A8992CA4-0DA1-495F-8ECB-BF821C052E97}" presName="Name111" presStyleLbl="parChTrans1D2" presStyleIdx="5" presStyleCnt="6"/>
      <dgm:spPr/>
    </dgm:pt>
    <dgm:pt modelId="{4DCB0F0D-5CC5-4617-BD4A-190F48F097D8}" type="pres">
      <dgm:prSet presAssocID="{3C4D281F-BC73-4222-A1CF-F30621A39F6D}" presName="hierRoot3" presStyleCnt="0">
        <dgm:presLayoutVars>
          <dgm:hierBranch val="init"/>
        </dgm:presLayoutVars>
      </dgm:prSet>
      <dgm:spPr/>
    </dgm:pt>
    <dgm:pt modelId="{27748256-611A-49DB-BD26-C40CB7E57D15}" type="pres">
      <dgm:prSet presAssocID="{3C4D281F-BC73-4222-A1CF-F30621A39F6D}" presName="rootComposite3" presStyleCnt="0"/>
      <dgm:spPr/>
    </dgm:pt>
    <dgm:pt modelId="{A88B4C47-067B-45BA-B775-5E1E26D2144D}" type="pres">
      <dgm:prSet presAssocID="{3C4D281F-BC73-4222-A1CF-F30621A39F6D}" presName="rootText3" presStyleLbl="asst1" presStyleIdx="1" presStyleCnt="2">
        <dgm:presLayoutVars>
          <dgm:chPref val="3"/>
        </dgm:presLayoutVars>
      </dgm:prSet>
      <dgm:spPr/>
    </dgm:pt>
    <dgm:pt modelId="{04D561C2-8680-466A-A357-E23DD9B031DA}" type="pres">
      <dgm:prSet presAssocID="{3C4D281F-BC73-4222-A1CF-F30621A39F6D}" presName="rootConnector3" presStyleLbl="asst1" presStyleIdx="1" presStyleCnt="2"/>
      <dgm:spPr/>
    </dgm:pt>
    <dgm:pt modelId="{0106B079-4E58-4FA2-A267-E7F1C7935A2E}" type="pres">
      <dgm:prSet presAssocID="{3C4D281F-BC73-4222-A1CF-F30621A39F6D}" presName="hierChild6" presStyleCnt="0"/>
      <dgm:spPr/>
    </dgm:pt>
    <dgm:pt modelId="{097C07BA-E5C3-41C6-A359-43E8936CDDE8}" type="pres">
      <dgm:prSet presAssocID="{3C4D281F-BC73-4222-A1CF-F30621A39F6D}" presName="hierChild7" presStyleCnt="0"/>
      <dgm:spPr/>
    </dgm:pt>
  </dgm:ptLst>
  <dgm:cxnLst>
    <dgm:cxn modelId="{71388305-ADF7-400D-A782-09F3D0B710FC}" type="presOf" srcId="{D45D8978-45C2-4244-AEA7-772446B6A7CE}" destId="{EDFC81B3-0C53-406E-A417-475172D3D815}" srcOrd="0" destOrd="0" presId="urn:microsoft.com/office/officeart/2005/8/layout/orgChart1"/>
    <dgm:cxn modelId="{2FB3CF10-442B-48F9-A53A-929460A8D117}" type="presOf" srcId="{3C4D281F-BC73-4222-A1CF-F30621A39F6D}" destId="{04D561C2-8680-466A-A357-E23DD9B031DA}" srcOrd="1" destOrd="0" presId="urn:microsoft.com/office/officeart/2005/8/layout/orgChart1"/>
    <dgm:cxn modelId="{60E98728-9058-487D-AFB7-B3B90EC65B1A}" srcId="{4818074A-0D46-4C4B-BDCB-706BF2B9B134}" destId="{3C4D281F-BC73-4222-A1CF-F30621A39F6D}" srcOrd="1" destOrd="0" parTransId="{A8992CA4-0DA1-495F-8ECB-BF821C052E97}" sibTransId="{1F15FC9C-885A-4CF9-A0D9-C7DDC326533B}"/>
    <dgm:cxn modelId="{884CDC29-04AC-43FF-A331-16F93A9ACCD0}" type="presOf" srcId="{4818074A-0D46-4C4B-BDCB-706BF2B9B134}" destId="{E63BB172-9AA0-48CC-9A7F-F728D995D423}" srcOrd="0" destOrd="0" presId="urn:microsoft.com/office/officeart/2005/8/layout/orgChart1"/>
    <dgm:cxn modelId="{DC942D2B-642E-4EF7-B113-46C8595F1C0B}" type="presOf" srcId="{81BBEEAE-8768-4A10-BD85-E27913FA3B7B}" destId="{A4C7CD26-5BB5-457A-82E6-36B2A832C41E}" srcOrd="0" destOrd="0" presId="urn:microsoft.com/office/officeart/2005/8/layout/orgChart1"/>
    <dgm:cxn modelId="{506B272F-F4D4-4C3C-9236-BE0404D48D39}" type="presOf" srcId="{A8992CA4-0DA1-495F-8ECB-BF821C052E97}" destId="{CC90ED0D-20F5-4005-9643-35B318A3D200}" srcOrd="0" destOrd="0" presId="urn:microsoft.com/office/officeart/2005/8/layout/orgChart1"/>
    <dgm:cxn modelId="{CBB0EB30-9529-480A-AA55-172C6BDB7EFA}" srcId="{4818074A-0D46-4C4B-BDCB-706BF2B9B134}" destId="{34DA27AF-10DC-44C9-93DD-A4428E8A4815}" srcOrd="2" destOrd="0" parTransId="{1134FA73-6EEF-45E9-9330-99F2AB57D442}" sibTransId="{301424F7-ED2D-43D8-B325-B15DDE9B7381}"/>
    <dgm:cxn modelId="{C6985835-9537-445A-8D43-62E1C92A72C3}" type="presOf" srcId="{D396822D-046D-4B8A-9C84-7FE391100BD3}" destId="{FF2E8C70-BAFF-46B8-835A-E64A82DD3B41}" srcOrd="1" destOrd="0" presId="urn:microsoft.com/office/officeart/2005/8/layout/orgChart1"/>
    <dgm:cxn modelId="{1322C93A-090F-4066-B51C-E4CADB0B8496}" type="presOf" srcId="{D396822D-046D-4B8A-9C84-7FE391100BD3}" destId="{75C9F4E0-CB91-4A93-A52B-32538126C326}" srcOrd="0" destOrd="0" presId="urn:microsoft.com/office/officeart/2005/8/layout/orgChart1"/>
    <dgm:cxn modelId="{0AD1AB3D-6E9A-4E93-B469-88B9855A2A86}" type="presOf" srcId="{34DA27AF-10DC-44C9-93DD-A4428E8A4815}" destId="{9E75E69E-78E5-41DD-917C-F5F8E6E155BA}" srcOrd="0" destOrd="0" presId="urn:microsoft.com/office/officeart/2005/8/layout/orgChart1"/>
    <dgm:cxn modelId="{EBA5BC63-F595-427A-8124-63470CBA3484}" srcId="{4818074A-0D46-4C4B-BDCB-706BF2B9B134}" destId="{D396822D-046D-4B8A-9C84-7FE391100BD3}" srcOrd="4" destOrd="0" parTransId="{33EB21C8-71C8-48B7-A8C8-DBC926CB3C9A}" sibTransId="{6DAC7983-E29E-4312-B4F3-6721A9CFC796}"/>
    <dgm:cxn modelId="{42031A67-35E2-4EE4-A350-C774C8C10342}" type="presOf" srcId="{79A078FA-5F4E-4F67-9E7A-4F97E091314C}" destId="{E94CF09B-DD4A-44CB-8085-0C2B7481923D}" srcOrd="1" destOrd="0" presId="urn:microsoft.com/office/officeart/2005/8/layout/orgChart1"/>
    <dgm:cxn modelId="{22D1EA48-4E39-4A80-8F2B-A61DE4028571}" type="presOf" srcId="{33EB21C8-71C8-48B7-A8C8-DBC926CB3C9A}" destId="{556CD152-B196-4281-8D53-2DAC0421D947}" srcOrd="0" destOrd="0" presId="urn:microsoft.com/office/officeart/2005/8/layout/orgChart1"/>
    <dgm:cxn modelId="{EB27654C-9CF3-4059-B1A5-20F7E867CD5D}" srcId="{4818074A-0D46-4C4B-BDCB-706BF2B9B134}" destId="{3412037A-D966-4FEC-AF08-84391360A095}" srcOrd="3" destOrd="0" parTransId="{1C33879E-0594-4300-8712-4EC1C4C4CC0D}" sibTransId="{FAB72F58-3660-4400-B9EE-5044B883A1B0}"/>
    <dgm:cxn modelId="{DF6CAE70-A858-44A6-89F1-9FECFF26D222}" type="presOf" srcId="{34DA27AF-10DC-44C9-93DD-A4428E8A4815}" destId="{E148F7EF-1A42-4DDD-B18C-274E9686CFEB}" srcOrd="1" destOrd="0" presId="urn:microsoft.com/office/officeart/2005/8/layout/orgChart1"/>
    <dgm:cxn modelId="{597D8A7E-AB07-455F-9B76-3985D5F516EB}" type="presOf" srcId="{1134FA73-6EEF-45E9-9330-99F2AB57D442}" destId="{53E7CD7D-4A0F-4601-BE1B-98B1B7E076FB}" srcOrd="0" destOrd="0" presId="urn:microsoft.com/office/officeart/2005/8/layout/orgChart1"/>
    <dgm:cxn modelId="{745B5086-1A70-41CF-83D4-5D83D716B97B}" type="presOf" srcId="{3412037A-D966-4FEC-AF08-84391360A095}" destId="{F717023D-FBE9-4A61-A44D-F4C5558EDC19}" srcOrd="1" destOrd="0" presId="urn:microsoft.com/office/officeart/2005/8/layout/orgChart1"/>
    <dgm:cxn modelId="{7A938B88-7A9A-499F-BB4D-1A36EE2D350E}" type="presOf" srcId="{150F0162-B6A5-4D58-88B6-05BB53EAE43B}" destId="{DA83AF0B-D77F-4A76-9D39-9FCD853B468A}" srcOrd="1" destOrd="0" presId="urn:microsoft.com/office/officeart/2005/8/layout/orgChart1"/>
    <dgm:cxn modelId="{8DFEF68B-317F-497F-910B-AF16B2B57998}" srcId="{4818074A-0D46-4C4B-BDCB-706BF2B9B134}" destId="{150F0162-B6A5-4D58-88B6-05BB53EAE43B}" srcOrd="5" destOrd="0" parTransId="{D45D8978-45C2-4244-AEA7-772446B6A7CE}" sibTransId="{31F915C8-1443-4957-80A3-031E0A3E4C69}"/>
    <dgm:cxn modelId="{F486ED90-06AA-46AC-9E71-CFC81A417A30}" type="presOf" srcId="{79A078FA-5F4E-4F67-9E7A-4F97E091314C}" destId="{AA832A45-A21E-49D4-B1A6-EACFA66FF650}" srcOrd="0" destOrd="0" presId="urn:microsoft.com/office/officeart/2005/8/layout/orgChart1"/>
    <dgm:cxn modelId="{8B3C1C96-BE3A-46E0-A3F7-36365A3EBA8B}" type="presOf" srcId="{3C4D281F-BC73-4222-A1CF-F30621A39F6D}" destId="{A88B4C47-067B-45BA-B775-5E1E26D2144D}" srcOrd="0" destOrd="0" presId="urn:microsoft.com/office/officeart/2005/8/layout/orgChart1"/>
    <dgm:cxn modelId="{37236EA0-A8DD-4C67-813B-993EBDF9AE0F}" type="presOf" srcId="{81AC0A73-56D3-4811-AAE4-1BE564AE4C9F}" destId="{EEF838B1-C2A0-40A6-A7C4-C1DA999B99C0}" srcOrd="0" destOrd="0" presId="urn:microsoft.com/office/officeart/2005/8/layout/orgChart1"/>
    <dgm:cxn modelId="{EFDD23B0-5164-455F-9B3A-A1B7585FA8B2}" type="presOf" srcId="{3412037A-D966-4FEC-AF08-84391360A095}" destId="{43A630F5-6972-4D4E-A6B3-F44F9E9B82F4}" srcOrd="0" destOrd="0" presId="urn:microsoft.com/office/officeart/2005/8/layout/orgChart1"/>
    <dgm:cxn modelId="{0A8683C4-3480-4DD2-B9DE-00B696D8F245}" type="presOf" srcId="{1C33879E-0594-4300-8712-4EC1C4C4CC0D}" destId="{73C3C6F3-D121-40B4-BF77-0E088A4848D5}" srcOrd="0" destOrd="0" presId="urn:microsoft.com/office/officeart/2005/8/layout/orgChart1"/>
    <dgm:cxn modelId="{978E0ED1-8E20-4680-B153-18B7374527B5}" type="presOf" srcId="{150F0162-B6A5-4D58-88B6-05BB53EAE43B}" destId="{02942256-C8A9-4B91-A944-393E1CCFF3F9}" srcOrd="0" destOrd="0" presId="urn:microsoft.com/office/officeart/2005/8/layout/orgChart1"/>
    <dgm:cxn modelId="{0DA9E9E8-FCA7-4E43-8158-0703A66A8F11}" srcId="{81AC0A73-56D3-4811-AAE4-1BE564AE4C9F}" destId="{4818074A-0D46-4C4B-BDCB-706BF2B9B134}" srcOrd="0" destOrd="0" parTransId="{3DA9AD18-2DFA-420A-BCEA-60090BCFC607}" sibTransId="{7420908B-D9AC-4BC7-8731-D2EDDE7F5746}"/>
    <dgm:cxn modelId="{C11293EA-3C85-4F11-8D31-B585294683A2}" srcId="{4818074A-0D46-4C4B-BDCB-706BF2B9B134}" destId="{79A078FA-5F4E-4F67-9E7A-4F97E091314C}" srcOrd="0" destOrd="0" parTransId="{81BBEEAE-8768-4A10-BD85-E27913FA3B7B}" sibTransId="{770931D9-1812-455C-97DA-2499762DA9E5}"/>
    <dgm:cxn modelId="{6437BEEF-6551-45CE-866F-CFD4D5CBFA81}" type="presOf" srcId="{4818074A-0D46-4C4B-BDCB-706BF2B9B134}" destId="{9D819CE3-4152-41FC-9E30-112FE67BC303}" srcOrd="1" destOrd="0" presId="urn:microsoft.com/office/officeart/2005/8/layout/orgChart1"/>
    <dgm:cxn modelId="{6F57DA2F-D92F-4818-802F-0B189F85B3A4}" type="presParOf" srcId="{EEF838B1-C2A0-40A6-A7C4-C1DA999B99C0}" destId="{95490D4A-8E11-4FB7-995A-0B02FCA0411E}" srcOrd="0" destOrd="0" presId="urn:microsoft.com/office/officeart/2005/8/layout/orgChart1"/>
    <dgm:cxn modelId="{4E2D7734-92DD-4F9E-981F-4ABFC14F90F3}" type="presParOf" srcId="{95490D4A-8E11-4FB7-995A-0B02FCA0411E}" destId="{F5C980DB-0C71-44CF-A312-0799B09153D0}" srcOrd="0" destOrd="0" presId="urn:microsoft.com/office/officeart/2005/8/layout/orgChart1"/>
    <dgm:cxn modelId="{4EB0BE62-C9A7-4B1A-8378-ED4D0AEFBA1F}" type="presParOf" srcId="{F5C980DB-0C71-44CF-A312-0799B09153D0}" destId="{E63BB172-9AA0-48CC-9A7F-F728D995D423}" srcOrd="0" destOrd="0" presId="urn:microsoft.com/office/officeart/2005/8/layout/orgChart1"/>
    <dgm:cxn modelId="{74AF55B7-FE7F-4C55-A265-79DAFE96673F}" type="presParOf" srcId="{F5C980DB-0C71-44CF-A312-0799B09153D0}" destId="{9D819CE3-4152-41FC-9E30-112FE67BC303}" srcOrd="1" destOrd="0" presId="urn:microsoft.com/office/officeart/2005/8/layout/orgChart1"/>
    <dgm:cxn modelId="{7AB9725E-C24D-44F9-8182-33594266F1D9}" type="presParOf" srcId="{95490D4A-8E11-4FB7-995A-0B02FCA0411E}" destId="{AA842D75-4134-49F2-A686-E6E4AB1ADB75}" srcOrd="1" destOrd="0" presId="urn:microsoft.com/office/officeart/2005/8/layout/orgChart1"/>
    <dgm:cxn modelId="{61C83E21-F779-4BEF-A852-E8AB940F2F4C}" type="presParOf" srcId="{AA842D75-4134-49F2-A686-E6E4AB1ADB75}" destId="{53E7CD7D-4A0F-4601-BE1B-98B1B7E076FB}" srcOrd="0" destOrd="0" presId="urn:microsoft.com/office/officeart/2005/8/layout/orgChart1"/>
    <dgm:cxn modelId="{02214D94-8F2C-496E-9BAA-6A7BBD89D0B5}" type="presParOf" srcId="{AA842D75-4134-49F2-A686-E6E4AB1ADB75}" destId="{36D95630-CEB7-4CE9-8068-2754E4A8D16A}" srcOrd="1" destOrd="0" presId="urn:microsoft.com/office/officeart/2005/8/layout/orgChart1"/>
    <dgm:cxn modelId="{5B8927AB-BCBB-4C83-A208-93DEAB63FFEC}" type="presParOf" srcId="{36D95630-CEB7-4CE9-8068-2754E4A8D16A}" destId="{8B0E24A9-5571-4E80-BC9A-E68D624A37B8}" srcOrd="0" destOrd="0" presId="urn:microsoft.com/office/officeart/2005/8/layout/orgChart1"/>
    <dgm:cxn modelId="{1BBD201C-1031-4A1B-A865-E73832A2AA2F}" type="presParOf" srcId="{8B0E24A9-5571-4E80-BC9A-E68D624A37B8}" destId="{9E75E69E-78E5-41DD-917C-F5F8E6E155BA}" srcOrd="0" destOrd="0" presId="urn:microsoft.com/office/officeart/2005/8/layout/orgChart1"/>
    <dgm:cxn modelId="{5FFD1B96-4BCB-4902-B1A6-7516EF404B38}" type="presParOf" srcId="{8B0E24A9-5571-4E80-BC9A-E68D624A37B8}" destId="{E148F7EF-1A42-4DDD-B18C-274E9686CFEB}" srcOrd="1" destOrd="0" presId="urn:microsoft.com/office/officeart/2005/8/layout/orgChart1"/>
    <dgm:cxn modelId="{A2666897-0246-409E-8023-1BA0E3B45655}" type="presParOf" srcId="{36D95630-CEB7-4CE9-8068-2754E4A8D16A}" destId="{A70B9C45-1D24-4CD9-9BFB-DFC7F919E756}" srcOrd="1" destOrd="0" presId="urn:microsoft.com/office/officeart/2005/8/layout/orgChart1"/>
    <dgm:cxn modelId="{EAD2673A-1268-4152-BE79-D8F37A513D10}" type="presParOf" srcId="{36D95630-CEB7-4CE9-8068-2754E4A8D16A}" destId="{D8276464-CB2D-4856-86C1-5C6DB5D17566}" srcOrd="2" destOrd="0" presId="urn:microsoft.com/office/officeart/2005/8/layout/orgChart1"/>
    <dgm:cxn modelId="{1E7F16C6-47C2-4E3D-B0C2-8FBEF11421B3}" type="presParOf" srcId="{AA842D75-4134-49F2-A686-E6E4AB1ADB75}" destId="{73C3C6F3-D121-40B4-BF77-0E088A4848D5}" srcOrd="2" destOrd="0" presId="urn:microsoft.com/office/officeart/2005/8/layout/orgChart1"/>
    <dgm:cxn modelId="{DC50DA2D-694C-49A5-A4D7-1C2C5CDAA2AD}" type="presParOf" srcId="{AA842D75-4134-49F2-A686-E6E4AB1ADB75}" destId="{43E4E43F-2C48-4401-9EB0-65AAF8923937}" srcOrd="3" destOrd="0" presId="urn:microsoft.com/office/officeart/2005/8/layout/orgChart1"/>
    <dgm:cxn modelId="{DC4A3A26-56CB-486C-B81B-E88FDB26FB95}" type="presParOf" srcId="{43E4E43F-2C48-4401-9EB0-65AAF8923937}" destId="{E3AAFD49-0CB5-4AB2-9A1A-B13ECFC68729}" srcOrd="0" destOrd="0" presId="urn:microsoft.com/office/officeart/2005/8/layout/orgChart1"/>
    <dgm:cxn modelId="{BE7BF1EF-CDFB-44B9-89E5-68AB4CFDFF17}" type="presParOf" srcId="{E3AAFD49-0CB5-4AB2-9A1A-B13ECFC68729}" destId="{43A630F5-6972-4D4E-A6B3-F44F9E9B82F4}" srcOrd="0" destOrd="0" presId="urn:microsoft.com/office/officeart/2005/8/layout/orgChart1"/>
    <dgm:cxn modelId="{51E185AB-BC1C-437F-A4F9-188D7D8EDA27}" type="presParOf" srcId="{E3AAFD49-0CB5-4AB2-9A1A-B13ECFC68729}" destId="{F717023D-FBE9-4A61-A44D-F4C5558EDC19}" srcOrd="1" destOrd="0" presId="urn:microsoft.com/office/officeart/2005/8/layout/orgChart1"/>
    <dgm:cxn modelId="{E4D0C2B4-DC7C-47B1-ABDE-BAF308DB29A1}" type="presParOf" srcId="{43E4E43F-2C48-4401-9EB0-65AAF8923937}" destId="{B463B7AA-E7A8-4821-9925-ECEA575B90CF}" srcOrd="1" destOrd="0" presId="urn:microsoft.com/office/officeart/2005/8/layout/orgChart1"/>
    <dgm:cxn modelId="{80DB147B-F8AD-4B3B-927B-D9673587211F}" type="presParOf" srcId="{43E4E43F-2C48-4401-9EB0-65AAF8923937}" destId="{7186D4FB-EFA0-497B-A4A0-AB618B8A0328}" srcOrd="2" destOrd="0" presId="urn:microsoft.com/office/officeart/2005/8/layout/orgChart1"/>
    <dgm:cxn modelId="{19E777A6-E75F-4A0B-B3CE-88BB12E77F23}" type="presParOf" srcId="{AA842D75-4134-49F2-A686-E6E4AB1ADB75}" destId="{556CD152-B196-4281-8D53-2DAC0421D947}" srcOrd="4" destOrd="0" presId="urn:microsoft.com/office/officeart/2005/8/layout/orgChart1"/>
    <dgm:cxn modelId="{DB1374AB-A4A3-432E-891A-281F329929F3}" type="presParOf" srcId="{AA842D75-4134-49F2-A686-E6E4AB1ADB75}" destId="{30D1A05E-2A49-4297-8747-C510252F06BE}" srcOrd="5" destOrd="0" presId="urn:microsoft.com/office/officeart/2005/8/layout/orgChart1"/>
    <dgm:cxn modelId="{103C76BC-C3D5-4C55-9DFF-708FFFEBD6C2}" type="presParOf" srcId="{30D1A05E-2A49-4297-8747-C510252F06BE}" destId="{3601B274-7573-4B53-80D1-8185D4DD510C}" srcOrd="0" destOrd="0" presId="urn:microsoft.com/office/officeart/2005/8/layout/orgChart1"/>
    <dgm:cxn modelId="{62704882-DD53-4430-BD0F-4605FE4194CD}" type="presParOf" srcId="{3601B274-7573-4B53-80D1-8185D4DD510C}" destId="{75C9F4E0-CB91-4A93-A52B-32538126C326}" srcOrd="0" destOrd="0" presId="urn:microsoft.com/office/officeart/2005/8/layout/orgChart1"/>
    <dgm:cxn modelId="{E91B4155-7791-44CD-8F49-7639B0607630}" type="presParOf" srcId="{3601B274-7573-4B53-80D1-8185D4DD510C}" destId="{FF2E8C70-BAFF-46B8-835A-E64A82DD3B41}" srcOrd="1" destOrd="0" presId="urn:microsoft.com/office/officeart/2005/8/layout/orgChart1"/>
    <dgm:cxn modelId="{3CE4AF53-15E1-426E-9BFF-68C3FB4B2E96}" type="presParOf" srcId="{30D1A05E-2A49-4297-8747-C510252F06BE}" destId="{4CED3578-53C9-4F39-A2EF-C3B29C4C8284}" srcOrd="1" destOrd="0" presId="urn:microsoft.com/office/officeart/2005/8/layout/orgChart1"/>
    <dgm:cxn modelId="{6E81B8EA-5300-4B6F-9489-4BF87B6DE9D9}" type="presParOf" srcId="{30D1A05E-2A49-4297-8747-C510252F06BE}" destId="{4B151D35-D107-472C-BB1D-7897FE1FA9FD}" srcOrd="2" destOrd="0" presId="urn:microsoft.com/office/officeart/2005/8/layout/orgChart1"/>
    <dgm:cxn modelId="{26F386FC-BC38-4D23-9BA9-C3E7DC1E2A41}" type="presParOf" srcId="{AA842D75-4134-49F2-A686-E6E4AB1ADB75}" destId="{EDFC81B3-0C53-406E-A417-475172D3D815}" srcOrd="6" destOrd="0" presId="urn:microsoft.com/office/officeart/2005/8/layout/orgChart1"/>
    <dgm:cxn modelId="{55596224-93CE-4C46-8E7E-576646038120}" type="presParOf" srcId="{AA842D75-4134-49F2-A686-E6E4AB1ADB75}" destId="{B3844639-4804-49C4-B128-E9A5474B3318}" srcOrd="7" destOrd="0" presId="urn:microsoft.com/office/officeart/2005/8/layout/orgChart1"/>
    <dgm:cxn modelId="{28028193-E26E-47C5-8C37-5F28045B3A6B}" type="presParOf" srcId="{B3844639-4804-49C4-B128-E9A5474B3318}" destId="{0758FE55-B04C-4B96-82F5-6F5E71AA3613}" srcOrd="0" destOrd="0" presId="urn:microsoft.com/office/officeart/2005/8/layout/orgChart1"/>
    <dgm:cxn modelId="{D189E313-154A-467B-9A44-2098ED8F229D}" type="presParOf" srcId="{0758FE55-B04C-4B96-82F5-6F5E71AA3613}" destId="{02942256-C8A9-4B91-A944-393E1CCFF3F9}" srcOrd="0" destOrd="0" presId="urn:microsoft.com/office/officeart/2005/8/layout/orgChart1"/>
    <dgm:cxn modelId="{DC31F006-3922-4A09-B3D4-A5FD8D3063DD}" type="presParOf" srcId="{0758FE55-B04C-4B96-82F5-6F5E71AA3613}" destId="{DA83AF0B-D77F-4A76-9D39-9FCD853B468A}" srcOrd="1" destOrd="0" presId="urn:microsoft.com/office/officeart/2005/8/layout/orgChart1"/>
    <dgm:cxn modelId="{00D11C86-A9E0-409E-AE3A-35B7FAC28050}" type="presParOf" srcId="{B3844639-4804-49C4-B128-E9A5474B3318}" destId="{D3A711ED-3F54-478D-A3D5-6D5404D2D810}" srcOrd="1" destOrd="0" presId="urn:microsoft.com/office/officeart/2005/8/layout/orgChart1"/>
    <dgm:cxn modelId="{F87E8B12-8266-401A-8AA9-5D17385A2141}" type="presParOf" srcId="{B3844639-4804-49C4-B128-E9A5474B3318}" destId="{1073CE81-C32F-4B83-AF46-59955D49FC52}" srcOrd="2" destOrd="0" presId="urn:microsoft.com/office/officeart/2005/8/layout/orgChart1"/>
    <dgm:cxn modelId="{D4B492A3-B106-4357-BF96-70E3D08ED426}" type="presParOf" srcId="{95490D4A-8E11-4FB7-995A-0B02FCA0411E}" destId="{B1411753-6991-435E-B994-35B5BDF26B44}" srcOrd="2" destOrd="0" presId="urn:microsoft.com/office/officeart/2005/8/layout/orgChart1"/>
    <dgm:cxn modelId="{127E0050-B986-41F2-809F-85B958182958}" type="presParOf" srcId="{B1411753-6991-435E-B994-35B5BDF26B44}" destId="{A4C7CD26-5BB5-457A-82E6-36B2A832C41E}" srcOrd="0" destOrd="0" presId="urn:microsoft.com/office/officeart/2005/8/layout/orgChart1"/>
    <dgm:cxn modelId="{4BAD258F-E98B-4CF1-89D4-F6787CD4735B}" type="presParOf" srcId="{B1411753-6991-435E-B994-35B5BDF26B44}" destId="{CE9A8646-028A-474E-8F30-B938D1F8526A}" srcOrd="1" destOrd="0" presId="urn:microsoft.com/office/officeart/2005/8/layout/orgChart1"/>
    <dgm:cxn modelId="{D1A1F33D-9251-4499-B891-868F87555976}" type="presParOf" srcId="{CE9A8646-028A-474E-8F30-B938D1F8526A}" destId="{44FC27FE-1A22-4323-AC15-8FE49AFBA120}" srcOrd="0" destOrd="0" presId="urn:microsoft.com/office/officeart/2005/8/layout/orgChart1"/>
    <dgm:cxn modelId="{6AD563CD-E5C5-4236-8296-C5E2932A6E2B}" type="presParOf" srcId="{44FC27FE-1A22-4323-AC15-8FE49AFBA120}" destId="{AA832A45-A21E-49D4-B1A6-EACFA66FF650}" srcOrd="0" destOrd="0" presId="urn:microsoft.com/office/officeart/2005/8/layout/orgChart1"/>
    <dgm:cxn modelId="{7300782C-7F73-41FC-975D-8B0FD51B4A03}" type="presParOf" srcId="{44FC27FE-1A22-4323-AC15-8FE49AFBA120}" destId="{E94CF09B-DD4A-44CB-8085-0C2B7481923D}" srcOrd="1" destOrd="0" presId="urn:microsoft.com/office/officeart/2005/8/layout/orgChart1"/>
    <dgm:cxn modelId="{01F5A5FD-A37E-425D-B729-A71EBC9BA3B3}" type="presParOf" srcId="{CE9A8646-028A-474E-8F30-B938D1F8526A}" destId="{3953B94F-2B20-4F24-B382-A63619146C7A}" srcOrd="1" destOrd="0" presId="urn:microsoft.com/office/officeart/2005/8/layout/orgChart1"/>
    <dgm:cxn modelId="{FAD4E333-D792-478A-9888-5A9B92B343E2}" type="presParOf" srcId="{CE9A8646-028A-474E-8F30-B938D1F8526A}" destId="{DD43A1E0-C81A-4D78-9E46-D02F85B60BE4}" srcOrd="2" destOrd="0" presId="urn:microsoft.com/office/officeart/2005/8/layout/orgChart1"/>
    <dgm:cxn modelId="{E8D45214-CD34-4B89-A058-6698345D06C3}" type="presParOf" srcId="{B1411753-6991-435E-B994-35B5BDF26B44}" destId="{CC90ED0D-20F5-4005-9643-35B318A3D200}" srcOrd="2" destOrd="0" presId="urn:microsoft.com/office/officeart/2005/8/layout/orgChart1"/>
    <dgm:cxn modelId="{D969F542-2D16-4143-8389-8EB1EB9565F2}" type="presParOf" srcId="{B1411753-6991-435E-B994-35B5BDF26B44}" destId="{4DCB0F0D-5CC5-4617-BD4A-190F48F097D8}" srcOrd="3" destOrd="0" presId="urn:microsoft.com/office/officeart/2005/8/layout/orgChart1"/>
    <dgm:cxn modelId="{79EABF5B-2E1D-4FC0-A746-66F21DAC961A}" type="presParOf" srcId="{4DCB0F0D-5CC5-4617-BD4A-190F48F097D8}" destId="{27748256-611A-49DB-BD26-C40CB7E57D15}" srcOrd="0" destOrd="0" presId="urn:microsoft.com/office/officeart/2005/8/layout/orgChart1"/>
    <dgm:cxn modelId="{4CFAEF85-3756-43DE-BCB4-7EBC822BDB30}" type="presParOf" srcId="{27748256-611A-49DB-BD26-C40CB7E57D15}" destId="{A88B4C47-067B-45BA-B775-5E1E26D2144D}" srcOrd="0" destOrd="0" presId="urn:microsoft.com/office/officeart/2005/8/layout/orgChart1"/>
    <dgm:cxn modelId="{0BDF08B1-F809-4D67-8CEF-3F0958B7A41C}" type="presParOf" srcId="{27748256-611A-49DB-BD26-C40CB7E57D15}" destId="{04D561C2-8680-466A-A357-E23DD9B031DA}" srcOrd="1" destOrd="0" presId="urn:microsoft.com/office/officeart/2005/8/layout/orgChart1"/>
    <dgm:cxn modelId="{83A5B05D-D89E-4986-8EC6-20ADC825ABBF}" type="presParOf" srcId="{4DCB0F0D-5CC5-4617-BD4A-190F48F097D8}" destId="{0106B079-4E58-4FA2-A267-E7F1C7935A2E}" srcOrd="1" destOrd="0" presId="urn:microsoft.com/office/officeart/2005/8/layout/orgChart1"/>
    <dgm:cxn modelId="{E681B903-6903-40D0-B484-140916E1C5AA}" type="presParOf" srcId="{4DCB0F0D-5CC5-4617-BD4A-190F48F097D8}" destId="{097C07BA-E5C3-41C6-A359-43E8936CDDE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19FBD9-A130-49C7-903E-9C6119B40B5C}">
      <dsp:nvSpPr>
        <dsp:cNvPr id="0" name=""/>
        <dsp:cNvSpPr/>
      </dsp:nvSpPr>
      <dsp:spPr>
        <a:xfrm>
          <a:off x="2006875" y="1756046"/>
          <a:ext cx="1472648" cy="147264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PRORAČUN</a:t>
          </a:r>
        </a:p>
      </dsp:txBody>
      <dsp:txXfrm>
        <a:off x="2222539" y="1971710"/>
        <a:ext cx="1041320" cy="1041320"/>
      </dsp:txXfrm>
    </dsp:sp>
    <dsp:sp modelId="{BF1BD015-5F90-4FB3-AC0D-AAAD7ECCA63B}">
      <dsp:nvSpPr>
        <dsp:cNvPr id="0" name=""/>
        <dsp:cNvSpPr/>
      </dsp:nvSpPr>
      <dsp:spPr>
        <a:xfrm rot="12900000">
          <a:off x="105798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FF48DB-1811-498B-ADB7-4231687F03E4}">
      <dsp:nvSpPr>
        <dsp:cNvPr id="0" name=""/>
        <dsp:cNvSpPr/>
      </dsp:nvSpPr>
      <dsp:spPr>
        <a:xfrm>
          <a:off x="460694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</a:t>
          </a:r>
        </a:p>
      </dsp:txBody>
      <dsp:txXfrm>
        <a:off x="493475" y="857117"/>
        <a:ext cx="1333453" cy="1053650"/>
      </dsp:txXfrm>
    </dsp:sp>
    <dsp:sp modelId="{2D05978B-4660-4989-B7F4-1CFBF150B433}">
      <dsp:nvSpPr>
        <dsp:cNvPr id="0" name=""/>
        <dsp:cNvSpPr/>
      </dsp:nvSpPr>
      <dsp:spPr>
        <a:xfrm rot="16200000">
          <a:off x="2178014" y="915219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F391DF-4D2D-442F-B13C-B9719251288E}">
      <dsp:nvSpPr>
        <dsp:cNvPr id="0" name=""/>
        <dsp:cNvSpPr/>
      </dsp:nvSpPr>
      <dsp:spPr>
        <a:xfrm>
          <a:off x="2043692" y="280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POSEBNI DIO</a:t>
          </a:r>
        </a:p>
      </dsp:txBody>
      <dsp:txXfrm>
        <a:off x="2076473" y="33061"/>
        <a:ext cx="1333453" cy="1053650"/>
      </dsp:txXfrm>
    </dsp:sp>
    <dsp:sp modelId="{E213FF81-2EA4-469B-84A8-55F95627E4E0}">
      <dsp:nvSpPr>
        <dsp:cNvPr id="0" name=""/>
        <dsp:cNvSpPr/>
      </dsp:nvSpPr>
      <dsp:spPr>
        <a:xfrm rot="19500000">
          <a:off x="329803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B0DFFD-9AA4-4E3E-8CF2-2335A2F1D8DC}">
      <dsp:nvSpPr>
        <dsp:cNvPr id="0" name=""/>
        <dsp:cNvSpPr/>
      </dsp:nvSpPr>
      <dsp:spPr>
        <a:xfrm>
          <a:off x="3626690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PLAN RAZVOJNIH PROGRAMA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(za 2022.godinu nismo u obvezi izrade Plana)</a:t>
          </a:r>
        </a:p>
      </dsp:txBody>
      <dsp:txXfrm>
        <a:off x="3659471" y="857117"/>
        <a:ext cx="1333453" cy="105365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90ED0D-20F5-4005-9643-35B318A3D200}">
      <dsp:nvSpPr>
        <dsp:cNvPr id="0" name=""/>
        <dsp:cNvSpPr/>
      </dsp:nvSpPr>
      <dsp:spPr>
        <a:xfrm>
          <a:off x="2767012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9247"/>
              </a:lnTo>
              <a:lnTo>
                <a:pt x="125371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7CD26-5BB5-457A-82E6-36B2A832C41E}">
      <dsp:nvSpPr>
        <dsp:cNvPr id="0" name=""/>
        <dsp:cNvSpPr/>
      </dsp:nvSpPr>
      <dsp:spPr>
        <a:xfrm>
          <a:off x="2641640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125371" y="0"/>
              </a:moveTo>
              <a:lnTo>
                <a:pt x="125371" y="549247"/>
              </a:lnTo>
              <a:lnTo>
                <a:pt x="0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FC81B3-0C53-406E-A417-475172D3D815}">
      <dsp:nvSpPr>
        <dsp:cNvPr id="0" name=""/>
        <dsp:cNvSpPr/>
      </dsp:nvSpPr>
      <dsp:spPr>
        <a:xfrm>
          <a:off x="2767012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2167141" y="973124"/>
              </a:lnTo>
              <a:lnTo>
                <a:pt x="2167141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CD152-B196-4281-8D53-2DAC0421D947}">
      <dsp:nvSpPr>
        <dsp:cNvPr id="0" name=""/>
        <dsp:cNvSpPr/>
      </dsp:nvSpPr>
      <dsp:spPr>
        <a:xfrm>
          <a:off x="276701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722380" y="973124"/>
              </a:lnTo>
              <a:lnTo>
                <a:pt x="72238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C3C6F3-D121-40B4-BF77-0E088A4848D5}">
      <dsp:nvSpPr>
        <dsp:cNvPr id="0" name=""/>
        <dsp:cNvSpPr/>
      </dsp:nvSpPr>
      <dsp:spPr>
        <a:xfrm>
          <a:off x="204463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722380" y="0"/>
              </a:moveTo>
              <a:lnTo>
                <a:pt x="722380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E7CD7D-4A0F-4601-BE1B-98B1B7E076FB}">
      <dsp:nvSpPr>
        <dsp:cNvPr id="0" name=""/>
        <dsp:cNvSpPr/>
      </dsp:nvSpPr>
      <dsp:spPr>
        <a:xfrm>
          <a:off x="599871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2167141" y="0"/>
              </a:moveTo>
              <a:lnTo>
                <a:pt x="2167141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BB172-9AA0-48CC-9A7F-F728D995D423}">
      <dsp:nvSpPr>
        <dsp:cNvPr id="0" name=""/>
        <dsp:cNvSpPr/>
      </dsp:nvSpPr>
      <dsp:spPr>
        <a:xfrm>
          <a:off x="2170003" y="453943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 PRORAČUNA</a:t>
          </a:r>
        </a:p>
      </dsp:txBody>
      <dsp:txXfrm>
        <a:off x="2170003" y="453943"/>
        <a:ext cx="1194017" cy="597008"/>
      </dsp:txXfrm>
    </dsp:sp>
    <dsp:sp modelId="{9E75E69E-78E5-41DD-917C-F5F8E6E155BA}">
      <dsp:nvSpPr>
        <dsp:cNvPr id="0" name=""/>
        <dsp:cNvSpPr/>
      </dsp:nvSpPr>
      <dsp:spPr>
        <a:xfrm>
          <a:off x="2862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PRIHODI</a:t>
          </a:r>
        </a:p>
      </dsp:txBody>
      <dsp:txXfrm>
        <a:off x="2862" y="2149447"/>
        <a:ext cx="1194017" cy="597008"/>
      </dsp:txXfrm>
    </dsp:sp>
    <dsp:sp modelId="{43A630F5-6972-4D4E-A6B3-F44F9E9B82F4}">
      <dsp:nvSpPr>
        <dsp:cNvPr id="0" name=""/>
        <dsp:cNvSpPr/>
      </dsp:nvSpPr>
      <dsp:spPr>
        <a:xfrm>
          <a:off x="1447623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RASHODI</a:t>
          </a:r>
        </a:p>
      </dsp:txBody>
      <dsp:txXfrm>
        <a:off x="1447623" y="2149447"/>
        <a:ext cx="1194017" cy="597008"/>
      </dsp:txXfrm>
    </dsp:sp>
    <dsp:sp modelId="{75C9F4E0-CB91-4A93-A52B-32538126C326}">
      <dsp:nvSpPr>
        <dsp:cNvPr id="0" name=""/>
        <dsp:cNvSpPr/>
      </dsp:nvSpPr>
      <dsp:spPr>
        <a:xfrm>
          <a:off x="2892384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PRIMICI OD FINANCIJSKE IMOVINE I ZADUŽIVANJA</a:t>
          </a:r>
        </a:p>
      </dsp:txBody>
      <dsp:txXfrm>
        <a:off x="2892384" y="2149447"/>
        <a:ext cx="1194017" cy="597008"/>
      </dsp:txXfrm>
    </dsp:sp>
    <dsp:sp modelId="{02942256-C8A9-4B91-A944-393E1CCFF3F9}">
      <dsp:nvSpPr>
        <dsp:cNvPr id="0" name=""/>
        <dsp:cNvSpPr/>
      </dsp:nvSpPr>
      <dsp:spPr>
        <a:xfrm>
          <a:off x="4337145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IZDACI ZA FINANCIJSKU IMOVINU I OTPLATU ZAJMOVA</a:t>
          </a:r>
        </a:p>
      </dsp:txBody>
      <dsp:txXfrm>
        <a:off x="4337145" y="2149447"/>
        <a:ext cx="1194017" cy="597008"/>
      </dsp:txXfrm>
    </dsp:sp>
    <dsp:sp modelId="{AA832A45-A21E-49D4-B1A6-EACFA66FF650}">
      <dsp:nvSpPr>
        <dsp:cNvPr id="0" name=""/>
        <dsp:cNvSpPr/>
      </dsp:nvSpPr>
      <dsp:spPr>
        <a:xfrm>
          <a:off x="1447623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PRIHODA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I RASHODA</a:t>
          </a:r>
        </a:p>
      </dsp:txBody>
      <dsp:txXfrm>
        <a:off x="1447623" y="1301695"/>
        <a:ext cx="1194017" cy="597008"/>
      </dsp:txXfrm>
    </dsp:sp>
    <dsp:sp modelId="{A88B4C47-067B-45BA-B775-5E1E26D2144D}">
      <dsp:nvSpPr>
        <dsp:cNvPr id="0" name=""/>
        <dsp:cNvSpPr/>
      </dsp:nvSpPr>
      <dsp:spPr>
        <a:xfrm>
          <a:off x="2892384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FINANCIRANJA</a:t>
          </a:r>
        </a:p>
      </dsp:txBody>
      <dsp:txXfrm>
        <a:off x="2892384" y="1301695"/>
        <a:ext cx="1194017" cy="5970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3197</Words>
  <Characters>18223</Characters>
  <Application>Microsoft Office Word</Application>
  <DocSecurity>0</DocSecurity>
  <Lines>151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Marija</cp:lastModifiedBy>
  <cp:revision>16</cp:revision>
  <cp:lastPrinted>2021-11-24T09:31:00Z</cp:lastPrinted>
  <dcterms:created xsi:type="dcterms:W3CDTF">2021-11-24T08:01:00Z</dcterms:created>
  <dcterms:modified xsi:type="dcterms:W3CDTF">2021-11-25T13:30:00Z</dcterms:modified>
</cp:coreProperties>
</file>